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78" w:rsidRPr="00E02F48" w:rsidRDefault="00417678" w:rsidP="00417678">
      <w:pPr>
        <w:jc w:val="center"/>
        <w:rPr>
          <w:b/>
          <w:color w:val="3366FF"/>
          <w:sz w:val="28"/>
          <w:szCs w:val="28"/>
          <w:lang w:val="uk-UA"/>
        </w:rPr>
      </w:pPr>
      <w:r w:rsidRPr="00E02F48">
        <w:rPr>
          <w:b/>
          <w:color w:val="3366FF"/>
          <w:sz w:val="28"/>
          <w:szCs w:val="28"/>
          <w:lang w:val="uk-UA"/>
        </w:rPr>
        <w:t>ІНСТРУКТИВНА КАРТКА</w:t>
      </w:r>
    </w:p>
    <w:p w:rsidR="00417678" w:rsidRPr="00E02F48" w:rsidRDefault="00417678" w:rsidP="00417678">
      <w:pPr>
        <w:jc w:val="center"/>
        <w:rPr>
          <w:color w:val="3366FF"/>
          <w:sz w:val="28"/>
          <w:szCs w:val="28"/>
          <w:lang w:val="uk-UA"/>
        </w:rPr>
      </w:pPr>
      <w:r w:rsidRPr="00E02F48">
        <w:rPr>
          <w:color w:val="3366FF"/>
          <w:sz w:val="28"/>
          <w:szCs w:val="28"/>
          <w:lang w:val="uk-UA"/>
        </w:rPr>
        <w:t xml:space="preserve">для проведення лабораторного  заняття </w:t>
      </w:r>
    </w:p>
    <w:p w:rsidR="00E02F48" w:rsidRPr="00E02F48" w:rsidRDefault="00E02F48" w:rsidP="00E02F48">
      <w:pPr>
        <w:jc w:val="center"/>
        <w:rPr>
          <w:color w:val="3366FF"/>
          <w:sz w:val="28"/>
          <w:szCs w:val="28"/>
          <w:lang w:val="uk-UA"/>
        </w:rPr>
      </w:pPr>
      <w:r w:rsidRPr="00E02F48">
        <w:rPr>
          <w:color w:val="3366FF"/>
          <w:sz w:val="28"/>
          <w:szCs w:val="28"/>
          <w:lang w:val="uk-UA"/>
        </w:rPr>
        <w:t xml:space="preserve">з навчальної дисципліни «Гігієна і безпека продукції тваринництва» </w:t>
      </w:r>
    </w:p>
    <w:p w:rsidR="00417678" w:rsidRPr="00E02F48" w:rsidRDefault="00417678" w:rsidP="00417678">
      <w:pPr>
        <w:jc w:val="center"/>
        <w:rPr>
          <w:b/>
          <w:color w:val="0000FF"/>
          <w:sz w:val="28"/>
          <w:szCs w:val="28"/>
          <w:lang w:val="uk-UA"/>
        </w:rPr>
      </w:pPr>
    </w:p>
    <w:p w:rsidR="00417678" w:rsidRPr="00E02F48" w:rsidRDefault="00417678" w:rsidP="00417678">
      <w:pPr>
        <w:pStyle w:val="20"/>
        <w:shd w:val="clear" w:color="auto" w:fill="auto"/>
        <w:tabs>
          <w:tab w:val="left" w:pos="362"/>
          <w:tab w:val="left" w:pos="9593"/>
        </w:tabs>
        <w:spacing w:line="240" w:lineRule="auto"/>
        <w:rPr>
          <w:rStyle w:val="21pt"/>
          <w:rFonts w:ascii="Times New Roman" w:hAnsi="Times New Roman" w:cs="Times New Roman"/>
          <w:b/>
          <w:i/>
          <w:color w:val="0000FF"/>
          <w:spacing w:val="0"/>
          <w:sz w:val="28"/>
          <w:szCs w:val="28"/>
        </w:rPr>
      </w:pPr>
      <w:r w:rsidRPr="00E02F48">
        <w:rPr>
          <w:rStyle w:val="21pt"/>
          <w:rFonts w:ascii="Times New Roman" w:hAnsi="Times New Roman" w:cs="Times New Roman"/>
          <w:b/>
          <w:i/>
          <w:color w:val="0000FF"/>
          <w:spacing w:val="0"/>
          <w:sz w:val="28"/>
          <w:szCs w:val="28"/>
          <w:lang w:eastAsia="uk-UA"/>
        </w:rPr>
        <w:t xml:space="preserve">Лабораторне заняття </w:t>
      </w:r>
    </w:p>
    <w:p w:rsidR="00417678" w:rsidRPr="00E02F48" w:rsidRDefault="00417678" w:rsidP="00417678">
      <w:pPr>
        <w:pStyle w:val="20"/>
        <w:shd w:val="clear" w:color="auto" w:fill="auto"/>
        <w:tabs>
          <w:tab w:val="left" w:pos="362"/>
          <w:tab w:val="left" w:pos="9593"/>
        </w:tabs>
        <w:spacing w:line="240" w:lineRule="auto"/>
        <w:ind w:left="900" w:hanging="900"/>
        <w:jc w:val="both"/>
        <w:rPr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</w:pPr>
      <w:r w:rsidRPr="00E02F48">
        <w:rPr>
          <w:rFonts w:ascii="Times New Roman" w:hAnsi="Times New Roman" w:cs="Times New Roman"/>
          <w:b/>
          <w:bCs/>
          <w:i/>
          <w:color w:val="FF0000"/>
          <w:spacing w:val="0"/>
          <w:sz w:val="28"/>
        </w:rPr>
        <w:t>Тема:</w:t>
      </w:r>
      <w:r w:rsidRPr="00E02F48">
        <w:rPr>
          <w:rFonts w:ascii="Times New Roman" w:hAnsi="Times New Roman" w:cs="Times New Roman"/>
          <w:spacing w:val="0"/>
          <w:sz w:val="28"/>
        </w:rPr>
        <w:t xml:space="preserve">  </w:t>
      </w:r>
      <w:r w:rsidRPr="00E02F48">
        <w:rPr>
          <w:rFonts w:ascii="Times New Roman" w:hAnsi="Times New Roman" w:cs="Times New Roman"/>
          <w:b/>
          <w:i/>
          <w:spacing w:val="0"/>
          <w:sz w:val="28"/>
        </w:rPr>
        <w:t xml:space="preserve">Посів і вивчення морфологічних властивостей, особливостей росту на поживних середовищах </w:t>
      </w:r>
      <w:proofErr w:type="spellStart"/>
      <w:r w:rsidRPr="00E02F48">
        <w:rPr>
          <w:rFonts w:ascii="Times New Roman" w:hAnsi="Times New Roman" w:cs="Times New Roman"/>
          <w:b/>
          <w:i/>
          <w:spacing w:val="0"/>
          <w:sz w:val="28"/>
        </w:rPr>
        <w:t>мезофільних</w:t>
      </w:r>
      <w:proofErr w:type="spellEnd"/>
      <w:r w:rsidRPr="00E02F48">
        <w:rPr>
          <w:rFonts w:ascii="Times New Roman" w:hAnsi="Times New Roman" w:cs="Times New Roman"/>
          <w:b/>
          <w:i/>
          <w:sz w:val="28"/>
        </w:rPr>
        <w:t xml:space="preserve"> </w:t>
      </w:r>
      <w:r w:rsidRPr="00E02F48">
        <w:rPr>
          <w:rFonts w:ascii="Times New Roman" w:hAnsi="Times New Roman" w:cs="Times New Roman"/>
          <w:b/>
          <w:i/>
          <w:spacing w:val="0"/>
          <w:sz w:val="28"/>
        </w:rPr>
        <w:t>аеробних та факультативно-анаеробних мікроорганізмів, бактерій групи кишкової палички.</w:t>
      </w:r>
    </w:p>
    <w:p w:rsidR="00417678" w:rsidRPr="00E02F48" w:rsidRDefault="00417678" w:rsidP="00417678">
      <w:pPr>
        <w:shd w:val="clear" w:color="auto" w:fill="FFFFFF"/>
        <w:spacing w:line="324" w:lineRule="exact"/>
        <w:ind w:left="993" w:right="22" w:hanging="993"/>
        <w:jc w:val="both"/>
        <w:rPr>
          <w:color w:val="000000"/>
          <w:lang w:val="uk-UA"/>
        </w:rPr>
      </w:pPr>
      <w:r w:rsidRPr="00E02F48">
        <w:rPr>
          <w:rStyle w:val="FontStyle13"/>
          <w:b/>
          <w:i/>
          <w:color w:val="FF0000"/>
          <w:sz w:val="28"/>
          <w:szCs w:val="28"/>
          <w:lang w:val="uk-UA" w:eastAsia="uk-UA"/>
        </w:rPr>
        <w:t>Мета:</w:t>
      </w:r>
      <w:r w:rsidRPr="00E02F48">
        <w:rPr>
          <w:rStyle w:val="FontStyle13"/>
          <w:sz w:val="28"/>
          <w:szCs w:val="28"/>
          <w:lang w:val="uk-UA" w:eastAsia="uk-UA"/>
        </w:rPr>
        <w:t xml:space="preserve"> </w:t>
      </w:r>
      <w:r w:rsidRPr="00E02F48">
        <w:rPr>
          <w:color w:val="000000"/>
          <w:spacing w:val="-2"/>
          <w:sz w:val="28"/>
          <w:szCs w:val="28"/>
          <w:lang w:val="uk-UA"/>
        </w:rPr>
        <w:t xml:space="preserve">набути навиків приготування поживних середовищ;  оволодіти методикою визначення вмісту бактерій групи кишкової палички шляхом </w:t>
      </w:r>
      <w:r w:rsidRPr="00E02F48">
        <w:rPr>
          <w:color w:val="000000"/>
          <w:spacing w:val="-4"/>
          <w:sz w:val="28"/>
          <w:szCs w:val="28"/>
          <w:lang w:val="uk-UA"/>
        </w:rPr>
        <w:t>мікроскопування.</w:t>
      </w:r>
    </w:p>
    <w:p w:rsidR="00417678" w:rsidRPr="00E02F48" w:rsidRDefault="00417678" w:rsidP="00417678">
      <w:pPr>
        <w:pStyle w:val="20"/>
        <w:shd w:val="clear" w:color="auto" w:fill="auto"/>
        <w:tabs>
          <w:tab w:val="left" w:pos="362"/>
          <w:tab w:val="left" w:pos="9593"/>
        </w:tabs>
        <w:spacing w:line="240" w:lineRule="auto"/>
        <w:jc w:val="both"/>
        <w:rPr>
          <w:rFonts w:ascii="Times New Roman" w:hAnsi="Times New Roman" w:cs="Times New Roman"/>
          <w:spacing w:val="0"/>
          <w:sz w:val="28"/>
        </w:rPr>
      </w:pPr>
      <w:r w:rsidRPr="00E02F48">
        <w:rPr>
          <w:rFonts w:ascii="Times New Roman" w:hAnsi="Times New Roman" w:cs="Times New Roman"/>
          <w:b/>
          <w:bCs/>
          <w:i/>
          <w:iCs/>
          <w:color w:val="FF0000"/>
          <w:spacing w:val="0"/>
          <w:sz w:val="28"/>
        </w:rPr>
        <w:t>Робоче місце</w:t>
      </w:r>
      <w:r w:rsidRPr="00E02F48">
        <w:rPr>
          <w:rFonts w:ascii="Times New Roman" w:hAnsi="Times New Roman" w:cs="Times New Roman"/>
          <w:color w:val="FF0000"/>
          <w:spacing w:val="0"/>
          <w:sz w:val="28"/>
        </w:rPr>
        <w:t>:</w:t>
      </w:r>
      <w:r w:rsidRPr="00E02F48">
        <w:rPr>
          <w:rFonts w:ascii="Times New Roman" w:hAnsi="Times New Roman" w:cs="Times New Roman"/>
          <w:spacing w:val="0"/>
          <w:sz w:val="28"/>
        </w:rPr>
        <w:t xml:space="preserve"> </w:t>
      </w:r>
      <w:r w:rsidRPr="00E02F48">
        <w:rPr>
          <w:rFonts w:ascii="Times New Roman" w:hAnsi="Times New Roman" w:cs="Times New Roman"/>
          <w:color w:val="000000"/>
          <w:spacing w:val="0"/>
          <w:sz w:val="28"/>
        </w:rPr>
        <w:t>лабораторія, переробні потужності.</w:t>
      </w:r>
    </w:p>
    <w:p w:rsidR="00417678" w:rsidRPr="00E02F48" w:rsidRDefault="00417678" w:rsidP="00417678">
      <w:pPr>
        <w:ind w:left="993" w:hanging="993"/>
        <w:jc w:val="both"/>
        <w:rPr>
          <w:sz w:val="28"/>
          <w:lang w:val="uk-UA"/>
        </w:rPr>
      </w:pPr>
      <w:r w:rsidRPr="00E02F48">
        <w:rPr>
          <w:b/>
          <w:bCs/>
          <w:i/>
          <w:iCs/>
          <w:color w:val="FF0000"/>
          <w:sz w:val="28"/>
          <w:szCs w:val="28"/>
          <w:lang w:val="uk-UA"/>
        </w:rPr>
        <w:t>Матеріально-технічне оснащення:</w:t>
      </w:r>
      <w:r w:rsidRPr="00E02F48">
        <w:rPr>
          <w:sz w:val="28"/>
          <w:szCs w:val="28"/>
          <w:lang w:val="uk-UA"/>
        </w:rPr>
        <w:t xml:space="preserve"> </w:t>
      </w:r>
      <w:r w:rsidRPr="00E02F48">
        <w:rPr>
          <w:sz w:val="28"/>
          <w:lang w:val="uk-UA"/>
        </w:rPr>
        <w:t xml:space="preserve">колби (100, 250мл), марля, вата, мірні циліндри, стерильні ч. Петрі, піпетки на 1 мл,  </w:t>
      </w:r>
      <w:proofErr w:type="spellStart"/>
      <w:r w:rsidRPr="00E02F48">
        <w:rPr>
          <w:sz w:val="28"/>
          <w:lang w:val="uk-UA"/>
        </w:rPr>
        <w:t>техно</w:t>
      </w:r>
      <w:proofErr w:type="spellEnd"/>
      <w:r w:rsidRPr="00E02F48">
        <w:rPr>
          <w:sz w:val="28"/>
          <w:lang w:val="uk-UA"/>
        </w:rPr>
        <w:t>-ваги, поживні середовища (</w:t>
      </w:r>
      <w:proofErr w:type="spellStart"/>
      <w:r w:rsidRPr="00E02F48">
        <w:rPr>
          <w:spacing w:val="3"/>
          <w:sz w:val="28"/>
          <w:szCs w:val="28"/>
          <w:lang w:val="uk-UA"/>
        </w:rPr>
        <w:t>Ендо</w:t>
      </w:r>
      <w:proofErr w:type="spellEnd"/>
      <w:r w:rsidRPr="00E02F48">
        <w:rPr>
          <w:spacing w:val="3"/>
          <w:sz w:val="28"/>
          <w:szCs w:val="28"/>
          <w:lang w:val="uk-UA"/>
        </w:rPr>
        <w:t xml:space="preserve">, </w:t>
      </w:r>
      <w:proofErr w:type="spellStart"/>
      <w:r w:rsidRPr="00E02F48">
        <w:rPr>
          <w:sz w:val="28"/>
          <w:szCs w:val="28"/>
          <w:lang w:val="uk-UA"/>
        </w:rPr>
        <w:t>Кода</w:t>
      </w:r>
      <w:proofErr w:type="spellEnd"/>
      <w:r w:rsidRPr="00E02F48">
        <w:rPr>
          <w:sz w:val="28"/>
          <w:szCs w:val="28"/>
          <w:lang w:val="uk-UA"/>
        </w:rPr>
        <w:t xml:space="preserve">, </w:t>
      </w:r>
      <w:proofErr w:type="spellStart"/>
      <w:r w:rsidRPr="00E02F48">
        <w:rPr>
          <w:spacing w:val="3"/>
          <w:sz w:val="28"/>
          <w:szCs w:val="28"/>
          <w:lang w:val="uk-UA"/>
        </w:rPr>
        <w:t>КМАФАнМ</w:t>
      </w:r>
      <w:proofErr w:type="spellEnd"/>
      <w:r w:rsidRPr="00E02F48">
        <w:rPr>
          <w:spacing w:val="3"/>
          <w:sz w:val="28"/>
          <w:szCs w:val="28"/>
          <w:lang w:val="uk-UA"/>
        </w:rPr>
        <w:t xml:space="preserve">), </w:t>
      </w:r>
      <w:r w:rsidRPr="00E02F48">
        <w:rPr>
          <w:sz w:val="28"/>
          <w:szCs w:val="28"/>
          <w:lang w:val="uk-UA"/>
        </w:rPr>
        <w:t xml:space="preserve">трафарет 10 х </w:t>
      </w:r>
      <w:smartTag w:uri="urn:schemas-microsoft-com:office:smarttags" w:element="metricconverter">
        <w:smartTagPr>
          <w:attr w:name="ProductID" w:val="10 см"/>
        </w:smartTagPr>
        <w:r w:rsidRPr="00E02F48">
          <w:rPr>
            <w:sz w:val="28"/>
            <w:szCs w:val="28"/>
            <w:lang w:val="uk-UA"/>
          </w:rPr>
          <w:t>10 см</w:t>
        </w:r>
      </w:smartTag>
      <w:r w:rsidRPr="00E02F48">
        <w:rPr>
          <w:sz w:val="28"/>
          <w:szCs w:val="28"/>
          <w:lang w:val="uk-UA"/>
        </w:rPr>
        <w:t xml:space="preserve">, штативи для пробірок,  пробірки з </w:t>
      </w:r>
      <w:proofErr w:type="spellStart"/>
      <w:r w:rsidRPr="00E02F48">
        <w:rPr>
          <w:sz w:val="28"/>
          <w:szCs w:val="28"/>
          <w:lang w:val="uk-UA"/>
        </w:rPr>
        <w:t>ватно</w:t>
      </w:r>
      <w:proofErr w:type="spellEnd"/>
      <w:r w:rsidRPr="00E02F48">
        <w:rPr>
          <w:sz w:val="28"/>
          <w:szCs w:val="28"/>
          <w:lang w:val="uk-UA"/>
        </w:rPr>
        <w:t xml:space="preserve">-марлевими </w:t>
      </w:r>
      <w:r w:rsidRPr="00E02F48">
        <w:rPr>
          <w:spacing w:val="-1"/>
          <w:sz w:val="28"/>
          <w:szCs w:val="28"/>
          <w:lang w:val="uk-UA"/>
        </w:rPr>
        <w:t xml:space="preserve">тампонами, </w:t>
      </w:r>
      <w:r w:rsidRPr="00E02F48">
        <w:rPr>
          <w:sz w:val="28"/>
          <w:lang w:val="uk-UA"/>
        </w:rPr>
        <w:t>шпателі, термостат, мікроскопи, предметні скельця, бактеріологічні петлі, спиртівки, імерсійне масло, фільтрувальний папір, набір фарб (по Граму), стерильний фізіологічний розчин, чашки з містками, пісочні годинники, промивалки.</w:t>
      </w:r>
    </w:p>
    <w:p w:rsidR="00417678" w:rsidRPr="00E02F48" w:rsidRDefault="00417678" w:rsidP="00417678">
      <w:pPr>
        <w:jc w:val="both"/>
        <w:rPr>
          <w:b/>
          <w:bCs/>
          <w:i/>
          <w:iCs/>
          <w:color w:val="FF0000"/>
          <w:sz w:val="28"/>
          <w:szCs w:val="28"/>
          <w:lang w:val="uk-UA"/>
        </w:rPr>
      </w:pPr>
      <w:r w:rsidRPr="00E02F48">
        <w:rPr>
          <w:b/>
          <w:bCs/>
          <w:i/>
          <w:iCs/>
          <w:color w:val="FF0000"/>
          <w:sz w:val="28"/>
          <w:szCs w:val="28"/>
          <w:lang w:val="uk-UA"/>
        </w:rPr>
        <w:t>Правила безпеки праці</w:t>
      </w:r>
    </w:p>
    <w:p w:rsidR="00417678" w:rsidRPr="00E02F48" w:rsidRDefault="00417678" w:rsidP="00417678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працювати в халатах, косинках або чепчиках;</w:t>
      </w:r>
    </w:p>
    <w:p w:rsidR="00417678" w:rsidRPr="00E02F48" w:rsidRDefault="00417678" w:rsidP="00417678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обережно поводитись з інструментами, обладнанням;</w:t>
      </w:r>
    </w:p>
    <w:p w:rsidR="00417678" w:rsidRPr="00E02F48" w:rsidRDefault="00417678" w:rsidP="00417678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працювати на закріпленому робочому місці і утримувати його в чистоті;</w:t>
      </w:r>
    </w:p>
    <w:p w:rsidR="00417678" w:rsidRPr="00E02F48" w:rsidRDefault="00417678" w:rsidP="00417678">
      <w:pPr>
        <w:numPr>
          <w:ilvl w:val="0"/>
          <w:numId w:val="7"/>
        </w:numPr>
        <w:jc w:val="both"/>
        <w:rPr>
          <w:i/>
          <w:iCs/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після роботи прибрати робоче місце, добре вимити руки з </w:t>
      </w:r>
      <w:proofErr w:type="spellStart"/>
      <w:r w:rsidRPr="00E02F48">
        <w:rPr>
          <w:sz w:val="28"/>
          <w:szCs w:val="28"/>
          <w:lang w:val="uk-UA"/>
        </w:rPr>
        <w:t>милом</w:t>
      </w:r>
      <w:proofErr w:type="spellEnd"/>
      <w:r w:rsidRPr="00E02F48">
        <w:rPr>
          <w:sz w:val="28"/>
          <w:szCs w:val="28"/>
          <w:lang w:val="uk-UA"/>
        </w:rPr>
        <w:t xml:space="preserve"> та обробити </w:t>
      </w:r>
      <w:proofErr w:type="spellStart"/>
      <w:r w:rsidRPr="00E02F48">
        <w:rPr>
          <w:sz w:val="28"/>
          <w:szCs w:val="28"/>
          <w:lang w:val="uk-UA"/>
        </w:rPr>
        <w:t>дезрозчином</w:t>
      </w:r>
      <w:proofErr w:type="spellEnd"/>
      <w:r w:rsidRPr="00E02F48">
        <w:rPr>
          <w:sz w:val="28"/>
          <w:szCs w:val="28"/>
          <w:lang w:val="uk-UA"/>
        </w:rPr>
        <w:t>.</w:t>
      </w:r>
    </w:p>
    <w:p w:rsidR="00417678" w:rsidRPr="00E02F48" w:rsidRDefault="00417678" w:rsidP="00417678">
      <w:pPr>
        <w:jc w:val="both"/>
        <w:rPr>
          <w:i/>
          <w:iCs/>
          <w:sz w:val="28"/>
          <w:szCs w:val="28"/>
          <w:lang w:val="uk-UA"/>
        </w:rPr>
      </w:pPr>
    </w:p>
    <w:p w:rsidR="00417678" w:rsidRPr="00E02F48" w:rsidRDefault="00417678" w:rsidP="00417678">
      <w:pPr>
        <w:jc w:val="center"/>
        <w:rPr>
          <w:b/>
          <w:bCs/>
          <w:i/>
          <w:iCs/>
          <w:color w:val="FF0000"/>
          <w:sz w:val="28"/>
          <w:szCs w:val="28"/>
          <w:lang w:val="uk-UA"/>
        </w:rPr>
      </w:pPr>
      <w:r w:rsidRPr="00E02F48">
        <w:rPr>
          <w:b/>
          <w:bCs/>
          <w:i/>
          <w:iCs/>
          <w:color w:val="FF0000"/>
          <w:sz w:val="28"/>
          <w:szCs w:val="28"/>
          <w:lang w:val="uk-UA"/>
        </w:rPr>
        <w:t>Література</w:t>
      </w:r>
    </w:p>
    <w:p w:rsidR="00417678" w:rsidRPr="00E02F48" w:rsidRDefault="00417678" w:rsidP="00417678">
      <w:pPr>
        <w:jc w:val="both"/>
        <w:rPr>
          <w:b/>
          <w:bCs/>
          <w:i/>
          <w:iCs/>
          <w:color w:val="FF9900"/>
          <w:sz w:val="28"/>
          <w:szCs w:val="28"/>
          <w:lang w:val="uk-UA"/>
        </w:rPr>
      </w:pPr>
      <w:r w:rsidRPr="00E02F48">
        <w:rPr>
          <w:b/>
          <w:bCs/>
          <w:i/>
          <w:iCs/>
          <w:color w:val="FF0000"/>
          <w:sz w:val="28"/>
          <w:szCs w:val="28"/>
          <w:lang w:val="uk-UA"/>
        </w:rPr>
        <w:t xml:space="preserve"> </w:t>
      </w:r>
      <w:r w:rsidRPr="00E02F48">
        <w:rPr>
          <w:b/>
          <w:bCs/>
          <w:i/>
          <w:iCs/>
          <w:color w:val="FF9900"/>
          <w:sz w:val="28"/>
          <w:szCs w:val="28"/>
          <w:lang w:val="uk-UA"/>
        </w:rPr>
        <w:t xml:space="preserve">Основна </w:t>
      </w:r>
    </w:p>
    <w:p w:rsidR="00417678" w:rsidRPr="00E02F48" w:rsidRDefault="00417678" w:rsidP="00417678">
      <w:pPr>
        <w:ind w:left="360" w:hanging="36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1.</w:t>
      </w:r>
      <w:r w:rsidRPr="00E02F48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E02F48">
        <w:rPr>
          <w:sz w:val="28"/>
          <w:szCs w:val="28"/>
          <w:lang w:val="uk-UA"/>
        </w:rPr>
        <w:t>Богатко</w:t>
      </w:r>
      <w:proofErr w:type="spellEnd"/>
      <w:r w:rsidRPr="00E02F48">
        <w:rPr>
          <w:sz w:val="28"/>
          <w:szCs w:val="28"/>
          <w:lang w:val="uk-UA"/>
        </w:rPr>
        <w:t xml:space="preserve"> Н. М., </w:t>
      </w:r>
      <w:proofErr w:type="spellStart"/>
      <w:r w:rsidRPr="00E02F48">
        <w:rPr>
          <w:sz w:val="28"/>
          <w:szCs w:val="28"/>
          <w:lang w:val="uk-UA"/>
        </w:rPr>
        <w:t>Щуревич</w:t>
      </w:r>
      <w:proofErr w:type="spellEnd"/>
      <w:r w:rsidRPr="00E02F48">
        <w:rPr>
          <w:sz w:val="28"/>
          <w:szCs w:val="28"/>
          <w:lang w:val="uk-UA"/>
        </w:rPr>
        <w:t xml:space="preserve"> Г. П., Голуб О. Ю., Власенко В.В., </w:t>
      </w:r>
      <w:proofErr w:type="spellStart"/>
      <w:r w:rsidRPr="00E02F48">
        <w:rPr>
          <w:sz w:val="28"/>
          <w:szCs w:val="28"/>
          <w:lang w:val="uk-UA"/>
        </w:rPr>
        <w:t>Константінов</w:t>
      </w:r>
      <w:proofErr w:type="spellEnd"/>
      <w:r w:rsidRPr="00E02F48">
        <w:rPr>
          <w:sz w:val="28"/>
          <w:szCs w:val="28"/>
          <w:lang w:val="uk-UA"/>
        </w:rPr>
        <w:t xml:space="preserve"> П. Д., Назаренко Л. В. Методичні рекомендації Дезінфекція на </w:t>
      </w:r>
      <w:proofErr w:type="spellStart"/>
      <w:r w:rsidRPr="00E02F48">
        <w:rPr>
          <w:sz w:val="28"/>
          <w:szCs w:val="28"/>
          <w:lang w:val="uk-UA"/>
        </w:rPr>
        <w:t>потужностях</w:t>
      </w:r>
      <w:proofErr w:type="spellEnd"/>
      <w:r w:rsidRPr="00E02F48">
        <w:rPr>
          <w:sz w:val="28"/>
          <w:szCs w:val="28"/>
          <w:lang w:val="uk-UA"/>
        </w:rPr>
        <w:t xml:space="preserve"> з переробки м’яса, молока, риби та </w:t>
      </w:r>
      <w:proofErr w:type="spellStart"/>
      <w:r w:rsidRPr="00E02F48">
        <w:rPr>
          <w:sz w:val="28"/>
          <w:szCs w:val="28"/>
          <w:lang w:val="uk-UA"/>
        </w:rPr>
        <w:t>агропродовольчих</w:t>
      </w:r>
      <w:proofErr w:type="spellEnd"/>
      <w:r w:rsidRPr="00E02F48">
        <w:rPr>
          <w:sz w:val="28"/>
          <w:szCs w:val="28"/>
          <w:lang w:val="uk-UA"/>
        </w:rPr>
        <w:t xml:space="preserve"> ринках. – Біла Церква, 2011. – 75с.</w:t>
      </w:r>
    </w:p>
    <w:p w:rsidR="00417678" w:rsidRPr="00E02F48" w:rsidRDefault="00417678" w:rsidP="00417678">
      <w:pPr>
        <w:ind w:left="360" w:hanging="360"/>
        <w:jc w:val="both"/>
        <w:rPr>
          <w:b/>
          <w:bCs/>
          <w:i/>
          <w:iCs/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2. </w:t>
      </w:r>
      <w:proofErr w:type="spellStart"/>
      <w:r w:rsidRPr="00E02F48">
        <w:rPr>
          <w:sz w:val="28"/>
          <w:szCs w:val="28"/>
          <w:lang w:val="uk-UA"/>
        </w:rPr>
        <w:t>Бочаров</w:t>
      </w:r>
      <w:proofErr w:type="spellEnd"/>
      <w:r w:rsidRPr="00E02F48">
        <w:rPr>
          <w:sz w:val="28"/>
          <w:szCs w:val="28"/>
          <w:lang w:val="uk-UA"/>
        </w:rPr>
        <w:t xml:space="preserve"> Д.А. </w:t>
      </w:r>
      <w:proofErr w:type="spellStart"/>
      <w:r w:rsidRPr="00E02F48">
        <w:rPr>
          <w:sz w:val="28"/>
          <w:szCs w:val="28"/>
          <w:lang w:val="uk-UA"/>
        </w:rPr>
        <w:t>Методичиские</w:t>
      </w:r>
      <w:proofErr w:type="spellEnd"/>
      <w:r w:rsidRPr="00E02F48">
        <w:rPr>
          <w:sz w:val="28"/>
          <w:szCs w:val="28"/>
          <w:lang w:val="uk-UA"/>
        </w:rPr>
        <w:t xml:space="preserve"> </w:t>
      </w:r>
      <w:proofErr w:type="spellStart"/>
      <w:r w:rsidRPr="00E02F48">
        <w:rPr>
          <w:sz w:val="28"/>
          <w:szCs w:val="28"/>
          <w:lang w:val="uk-UA"/>
        </w:rPr>
        <w:t>указания</w:t>
      </w:r>
      <w:proofErr w:type="spellEnd"/>
      <w:r w:rsidRPr="00E02F48">
        <w:rPr>
          <w:sz w:val="28"/>
          <w:szCs w:val="28"/>
          <w:lang w:val="uk-UA"/>
        </w:rPr>
        <w:t xml:space="preserve"> к </w:t>
      </w:r>
      <w:proofErr w:type="spellStart"/>
      <w:r w:rsidRPr="00E02F48">
        <w:rPr>
          <w:sz w:val="28"/>
          <w:szCs w:val="28"/>
          <w:lang w:val="uk-UA"/>
        </w:rPr>
        <w:t>проведению</w:t>
      </w:r>
      <w:proofErr w:type="spellEnd"/>
      <w:r w:rsidRPr="00E02F48">
        <w:rPr>
          <w:sz w:val="28"/>
          <w:szCs w:val="28"/>
          <w:lang w:val="uk-UA"/>
        </w:rPr>
        <w:t xml:space="preserve"> </w:t>
      </w:r>
      <w:proofErr w:type="spellStart"/>
      <w:r w:rsidRPr="00E02F48">
        <w:rPr>
          <w:sz w:val="28"/>
          <w:szCs w:val="28"/>
          <w:lang w:val="uk-UA"/>
        </w:rPr>
        <w:t>лабораторных</w:t>
      </w:r>
      <w:proofErr w:type="spellEnd"/>
      <w:r w:rsidRPr="00E02F48">
        <w:rPr>
          <w:sz w:val="28"/>
          <w:szCs w:val="28"/>
          <w:lang w:val="uk-UA"/>
        </w:rPr>
        <w:t xml:space="preserve"> и </w:t>
      </w:r>
      <w:proofErr w:type="spellStart"/>
      <w:r w:rsidRPr="00E02F48">
        <w:rPr>
          <w:sz w:val="28"/>
          <w:szCs w:val="28"/>
          <w:lang w:val="uk-UA"/>
        </w:rPr>
        <w:t>практических</w:t>
      </w:r>
      <w:proofErr w:type="spellEnd"/>
      <w:r w:rsidRPr="00E02F48">
        <w:rPr>
          <w:sz w:val="28"/>
          <w:szCs w:val="28"/>
          <w:lang w:val="uk-UA"/>
        </w:rPr>
        <w:t xml:space="preserve"> занятий по предмету «</w:t>
      </w:r>
      <w:proofErr w:type="spellStart"/>
      <w:r w:rsidRPr="00E02F48">
        <w:rPr>
          <w:sz w:val="28"/>
          <w:szCs w:val="28"/>
          <w:lang w:val="uk-UA"/>
        </w:rPr>
        <w:t>Ветеринарная</w:t>
      </w:r>
      <w:proofErr w:type="spellEnd"/>
      <w:r w:rsidRPr="00E02F48">
        <w:rPr>
          <w:sz w:val="28"/>
          <w:szCs w:val="28"/>
          <w:lang w:val="uk-UA"/>
        </w:rPr>
        <w:t xml:space="preserve"> </w:t>
      </w:r>
      <w:proofErr w:type="spellStart"/>
      <w:r w:rsidRPr="00E02F48">
        <w:rPr>
          <w:sz w:val="28"/>
          <w:szCs w:val="28"/>
          <w:lang w:val="uk-UA"/>
        </w:rPr>
        <w:t>санитария</w:t>
      </w:r>
      <w:proofErr w:type="spellEnd"/>
      <w:r w:rsidRPr="00E02F48">
        <w:rPr>
          <w:sz w:val="28"/>
          <w:szCs w:val="28"/>
          <w:lang w:val="uk-UA"/>
        </w:rPr>
        <w:t>». - М.: 1988. – 69с.</w:t>
      </w:r>
    </w:p>
    <w:p w:rsidR="00417678" w:rsidRPr="00E02F48" w:rsidRDefault="00417678" w:rsidP="00417678">
      <w:pPr>
        <w:ind w:left="360" w:hanging="360"/>
        <w:jc w:val="both"/>
        <w:rPr>
          <w:b/>
          <w:bCs/>
          <w:i/>
          <w:iCs/>
          <w:color w:val="FF9900"/>
          <w:sz w:val="28"/>
          <w:szCs w:val="28"/>
          <w:lang w:val="uk-UA"/>
        </w:rPr>
      </w:pPr>
      <w:r w:rsidRPr="00E02F48">
        <w:rPr>
          <w:b/>
          <w:bCs/>
          <w:i/>
          <w:iCs/>
          <w:color w:val="FF9900"/>
          <w:sz w:val="28"/>
          <w:szCs w:val="28"/>
          <w:lang w:val="uk-UA"/>
        </w:rPr>
        <w:t xml:space="preserve">Додаткова </w:t>
      </w:r>
    </w:p>
    <w:p w:rsidR="00417678" w:rsidRPr="00E02F48" w:rsidRDefault="00417678" w:rsidP="00417678">
      <w:pPr>
        <w:pStyle w:val="a4"/>
        <w:shd w:val="clear" w:color="auto" w:fill="auto"/>
        <w:tabs>
          <w:tab w:val="left" w:pos="362"/>
          <w:tab w:val="left" w:pos="413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E02F48">
        <w:rPr>
          <w:rFonts w:ascii="Times New Roman" w:hAnsi="Times New Roman" w:cs="Times New Roman"/>
          <w:szCs w:val="28"/>
        </w:rPr>
        <w:t xml:space="preserve">1.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</w:rPr>
        <w:t>Бочаров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</w:rPr>
        <w:t xml:space="preserve"> Д.А.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Ветеринарная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санитария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и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гигиена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производства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в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мясной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промышленности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/ </w:t>
      </w:r>
      <w:r w:rsidRPr="00E02F48">
        <w:rPr>
          <w:rFonts w:ascii="Times New Roman" w:hAnsi="Times New Roman" w:cs="Times New Roman"/>
          <w:spacing w:val="0"/>
          <w:sz w:val="28"/>
          <w:szCs w:val="28"/>
        </w:rPr>
        <w:t xml:space="preserve">Д.А.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</w:rPr>
        <w:t>Бочаров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– М.: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Пищ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. 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пром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.-</w:t>
      </w:r>
      <w:proofErr w:type="spellStart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>сть</w:t>
      </w:r>
      <w:proofErr w:type="spellEnd"/>
      <w:r w:rsidRPr="00E02F48">
        <w:rPr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, </w:t>
      </w:r>
      <w:r w:rsidRPr="00E02F48">
        <w:rPr>
          <w:rFonts w:ascii="Times New Roman" w:hAnsi="Times New Roman" w:cs="Times New Roman"/>
          <w:spacing w:val="0"/>
          <w:sz w:val="28"/>
          <w:szCs w:val="28"/>
        </w:rPr>
        <w:t>1990. – 143 с.</w:t>
      </w:r>
    </w:p>
    <w:p w:rsidR="00417678" w:rsidRPr="00E02F48" w:rsidRDefault="00417678" w:rsidP="00417678">
      <w:pPr>
        <w:pStyle w:val="10"/>
        <w:tabs>
          <w:tab w:val="left" w:pos="700"/>
        </w:tabs>
        <w:ind w:left="360" w:hanging="360"/>
        <w:jc w:val="both"/>
        <w:rPr>
          <w:szCs w:val="28"/>
        </w:rPr>
      </w:pPr>
      <w:r w:rsidRPr="00E02F48">
        <w:rPr>
          <w:szCs w:val="28"/>
        </w:rPr>
        <w:t>2. Журнал «Ветеринарна медицина».</w:t>
      </w:r>
    </w:p>
    <w:p w:rsidR="00417678" w:rsidRPr="00E02F48" w:rsidRDefault="00417678" w:rsidP="00417678">
      <w:pPr>
        <w:pStyle w:val="10"/>
        <w:tabs>
          <w:tab w:val="left" w:pos="700"/>
        </w:tabs>
        <w:jc w:val="both"/>
        <w:rPr>
          <w:bCs/>
          <w:i/>
          <w:iCs/>
          <w:szCs w:val="28"/>
        </w:rPr>
      </w:pPr>
    </w:p>
    <w:p w:rsidR="00417678" w:rsidRPr="00E02F48" w:rsidRDefault="00417678" w:rsidP="00417678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E02F48">
        <w:rPr>
          <w:b/>
          <w:bCs/>
          <w:color w:val="FF0000"/>
          <w:sz w:val="28"/>
          <w:szCs w:val="28"/>
          <w:lang w:val="uk-UA"/>
        </w:rPr>
        <w:t xml:space="preserve">Завдання </w:t>
      </w:r>
    </w:p>
    <w:p w:rsidR="00417678" w:rsidRPr="00E02F48" w:rsidRDefault="00417678" w:rsidP="00417678">
      <w:pPr>
        <w:numPr>
          <w:ilvl w:val="0"/>
          <w:numId w:val="1"/>
        </w:numPr>
        <w:jc w:val="both"/>
        <w:rPr>
          <w:bCs/>
          <w:sz w:val="28"/>
          <w:lang w:val="uk-UA"/>
        </w:rPr>
      </w:pPr>
      <w:r w:rsidRPr="00E02F48">
        <w:rPr>
          <w:bCs/>
          <w:sz w:val="28"/>
          <w:lang w:val="uk-UA"/>
        </w:rPr>
        <w:t>Взяти змиви з обладнання, стін, рук працівників.</w:t>
      </w:r>
    </w:p>
    <w:p w:rsidR="00417678" w:rsidRPr="00E02F48" w:rsidRDefault="00417678" w:rsidP="00417678">
      <w:pPr>
        <w:numPr>
          <w:ilvl w:val="0"/>
          <w:numId w:val="1"/>
        </w:numPr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>Приготувати живильні середовища та провести посів на них.</w:t>
      </w:r>
    </w:p>
    <w:p w:rsidR="00417678" w:rsidRPr="00E02F48" w:rsidRDefault="00417678" w:rsidP="00417678">
      <w:pPr>
        <w:numPr>
          <w:ilvl w:val="0"/>
          <w:numId w:val="1"/>
        </w:numPr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 xml:space="preserve">Визначити загальну </w:t>
      </w:r>
      <w:proofErr w:type="spellStart"/>
      <w:r w:rsidRPr="00E02F48">
        <w:rPr>
          <w:sz w:val="28"/>
          <w:lang w:val="uk-UA"/>
        </w:rPr>
        <w:t>кількость</w:t>
      </w:r>
      <w:proofErr w:type="spellEnd"/>
      <w:r w:rsidRPr="00E02F48">
        <w:rPr>
          <w:sz w:val="28"/>
          <w:lang w:val="uk-UA"/>
        </w:rPr>
        <w:t xml:space="preserve"> </w:t>
      </w:r>
      <w:proofErr w:type="spellStart"/>
      <w:r w:rsidRPr="00E02F48">
        <w:rPr>
          <w:sz w:val="28"/>
          <w:lang w:val="uk-UA"/>
        </w:rPr>
        <w:t>мезофільних</w:t>
      </w:r>
      <w:proofErr w:type="spellEnd"/>
      <w:r w:rsidRPr="00E02F48">
        <w:rPr>
          <w:sz w:val="28"/>
          <w:lang w:val="uk-UA"/>
        </w:rPr>
        <w:t xml:space="preserve">  аеробних та факультативно-анаеробних мікроорганізмів (</w:t>
      </w:r>
      <w:proofErr w:type="spellStart"/>
      <w:r w:rsidRPr="00E02F48">
        <w:rPr>
          <w:sz w:val="28"/>
          <w:lang w:val="uk-UA"/>
        </w:rPr>
        <w:t>КМАФАнМ</w:t>
      </w:r>
      <w:proofErr w:type="spellEnd"/>
      <w:r w:rsidRPr="00E02F48">
        <w:rPr>
          <w:sz w:val="28"/>
          <w:lang w:val="uk-UA"/>
        </w:rPr>
        <w:t>).</w:t>
      </w:r>
    </w:p>
    <w:p w:rsidR="00417678" w:rsidRPr="00E02F48" w:rsidRDefault="00417678" w:rsidP="00417678">
      <w:pPr>
        <w:numPr>
          <w:ilvl w:val="0"/>
          <w:numId w:val="1"/>
        </w:numPr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lastRenderedPageBreak/>
        <w:t>Виявити бактерії групи кишкової палички ( БГКП).</w:t>
      </w:r>
    </w:p>
    <w:p w:rsidR="00417678" w:rsidRPr="00E02F48" w:rsidRDefault="00417678" w:rsidP="00417678">
      <w:pPr>
        <w:numPr>
          <w:ilvl w:val="0"/>
          <w:numId w:val="1"/>
        </w:numPr>
        <w:jc w:val="both"/>
        <w:rPr>
          <w:bCs/>
          <w:sz w:val="28"/>
          <w:lang w:val="uk-UA"/>
        </w:rPr>
      </w:pPr>
      <w:r w:rsidRPr="00E02F48">
        <w:rPr>
          <w:bCs/>
          <w:sz w:val="28"/>
          <w:lang w:val="uk-UA"/>
        </w:rPr>
        <w:t>Провести облік результатів.</w:t>
      </w:r>
    </w:p>
    <w:p w:rsidR="00417678" w:rsidRPr="00E02F48" w:rsidRDefault="00417678" w:rsidP="00417678">
      <w:pPr>
        <w:numPr>
          <w:ilvl w:val="0"/>
          <w:numId w:val="1"/>
        </w:numPr>
        <w:jc w:val="both"/>
        <w:rPr>
          <w:sz w:val="28"/>
          <w:lang w:val="uk-UA"/>
        </w:rPr>
      </w:pPr>
      <w:r w:rsidRPr="00E02F48">
        <w:rPr>
          <w:sz w:val="28"/>
          <w:lang w:val="uk-UA"/>
        </w:rPr>
        <w:t>Оформити і здати звіт про виконану роботу.</w:t>
      </w:r>
    </w:p>
    <w:p w:rsidR="00417678" w:rsidRPr="00E02F48" w:rsidRDefault="00417678" w:rsidP="00417678">
      <w:pPr>
        <w:jc w:val="center"/>
        <w:rPr>
          <w:b/>
          <w:i/>
          <w:iCs/>
          <w:color w:val="FF0000"/>
          <w:sz w:val="28"/>
          <w:lang w:val="uk-UA"/>
        </w:rPr>
      </w:pPr>
    </w:p>
    <w:p w:rsidR="00417678" w:rsidRPr="00E02F48" w:rsidRDefault="00417678" w:rsidP="00417678">
      <w:pPr>
        <w:jc w:val="center"/>
        <w:rPr>
          <w:b/>
          <w:i/>
          <w:iCs/>
          <w:color w:val="FF0000"/>
          <w:sz w:val="28"/>
          <w:lang w:val="uk-UA"/>
        </w:rPr>
      </w:pPr>
      <w:r w:rsidRPr="00E02F48">
        <w:rPr>
          <w:b/>
          <w:i/>
          <w:iCs/>
          <w:color w:val="FF0000"/>
          <w:sz w:val="28"/>
          <w:lang w:val="uk-UA"/>
        </w:rPr>
        <w:t>Зміст і послідовність виконання завдань</w:t>
      </w:r>
    </w:p>
    <w:p w:rsidR="00417678" w:rsidRPr="00E02F48" w:rsidRDefault="00417678" w:rsidP="00417678">
      <w:pPr>
        <w:ind w:firstLine="720"/>
        <w:jc w:val="both"/>
        <w:rPr>
          <w:spacing w:val="1"/>
          <w:sz w:val="28"/>
          <w:szCs w:val="28"/>
          <w:lang w:val="uk-UA"/>
        </w:rPr>
      </w:pPr>
      <w:r w:rsidRPr="00E02F48">
        <w:rPr>
          <w:spacing w:val="1"/>
          <w:sz w:val="28"/>
          <w:szCs w:val="28"/>
          <w:lang w:val="uk-UA"/>
        </w:rPr>
        <w:t xml:space="preserve">Санітарний стан технологічного обладнання виробничих </w:t>
      </w:r>
      <w:proofErr w:type="spellStart"/>
      <w:r w:rsidRPr="00E02F48">
        <w:rPr>
          <w:spacing w:val="1"/>
          <w:sz w:val="28"/>
          <w:szCs w:val="28"/>
          <w:lang w:val="uk-UA"/>
        </w:rPr>
        <w:t>цехів</w:t>
      </w:r>
      <w:proofErr w:type="spellEnd"/>
      <w:r w:rsidRPr="00E02F48">
        <w:rPr>
          <w:spacing w:val="1"/>
          <w:sz w:val="28"/>
          <w:szCs w:val="28"/>
          <w:lang w:val="uk-UA"/>
        </w:rPr>
        <w:t xml:space="preserve"> переробних підприємств визначають візуально і по наявності мікроорганізмів на поверхні обладнання, інвентарю, тари, рук працівників.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Змиви з технологічного обладнання, апаратів, виробничих </w:t>
      </w:r>
      <w:proofErr w:type="spellStart"/>
      <w:r w:rsidRPr="00E02F48">
        <w:rPr>
          <w:sz w:val="28"/>
          <w:szCs w:val="28"/>
          <w:lang w:val="uk-UA"/>
        </w:rPr>
        <w:t>цехів</w:t>
      </w:r>
      <w:proofErr w:type="spellEnd"/>
      <w:r w:rsidRPr="00E02F48">
        <w:rPr>
          <w:sz w:val="28"/>
          <w:szCs w:val="28"/>
          <w:lang w:val="uk-UA"/>
        </w:rPr>
        <w:t>, тари, посуду, інструментів, які використовують в роботі, беруть з поверхні, якою вони доторкаються до продукції.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Змиви беруть із площини 100 см</w:t>
      </w:r>
      <w:r w:rsidRPr="00E02F48">
        <w:rPr>
          <w:sz w:val="28"/>
          <w:szCs w:val="28"/>
          <w:vertAlign w:val="superscript"/>
          <w:lang w:val="uk-UA"/>
        </w:rPr>
        <w:t>2</w:t>
      </w:r>
      <w:r w:rsidRPr="00E02F48">
        <w:rPr>
          <w:sz w:val="28"/>
          <w:szCs w:val="28"/>
          <w:lang w:val="uk-UA"/>
        </w:rPr>
        <w:t xml:space="preserve"> стерильним ватним тампоном або марлевою серветкою після того, як інвентар і обладнання підготовлені до роботи. Складне технологічне обладнання і вузли необхідно розбирати й оглядати разом із механіком.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Тампони кріплять на марлевих або дерев’яних паличках довжиною 18–20см, пропущені крізь </w:t>
      </w:r>
      <w:proofErr w:type="spellStart"/>
      <w:r w:rsidRPr="00E02F48">
        <w:rPr>
          <w:sz w:val="28"/>
          <w:szCs w:val="28"/>
          <w:lang w:val="uk-UA"/>
        </w:rPr>
        <w:t>ватно</w:t>
      </w:r>
      <w:proofErr w:type="spellEnd"/>
      <w:r w:rsidRPr="00E02F48">
        <w:rPr>
          <w:sz w:val="28"/>
          <w:szCs w:val="28"/>
          <w:lang w:val="uk-UA"/>
        </w:rPr>
        <w:t>-марлевий або резиновий корок. Змонтовані тампони вставляють у пробірки, закривають їх корками і стерилізують за температури 120°С упродовж 30 хв.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Потім у кожну пробірку з тампоном наливають по 2см</w:t>
      </w:r>
      <w:r w:rsidRPr="00E02F48">
        <w:rPr>
          <w:sz w:val="28"/>
          <w:szCs w:val="28"/>
          <w:vertAlign w:val="superscript"/>
          <w:lang w:val="uk-UA"/>
        </w:rPr>
        <w:t>3</w:t>
      </w:r>
      <w:r w:rsidRPr="00E02F48">
        <w:rPr>
          <w:sz w:val="28"/>
          <w:szCs w:val="28"/>
          <w:lang w:val="uk-UA"/>
        </w:rPr>
        <w:t xml:space="preserve"> стерильної водопровідної</w:t>
      </w:r>
      <w:r w:rsidRPr="00E02F48">
        <w:rPr>
          <w:sz w:val="28"/>
          <w:szCs w:val="28"/>
          <w:vertAlign w:val="superscript"/>
          <w:lang w:val="uk-UA"/>
        </w:rPr>
        <w:t xml:space="preserve"> </w:t>
      </w:r>
      <w:r w:rsidRPr="00E02F48">
        <w:rPr>
          <w:sz w:val="28"/>
          <w:szCs w:val="28"/>
          <w:lang w:val="uk-UA"/>
        </w:rPr>
        <w:t>води або фізіологічного розчину – так, щоб ватний тампон знаходився на 2–3 см над поверхнею рідини.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b/>
          <w:bCs/>
          <w:i/>
          <w:iCs/>
          <w:color w:val="FF9900"/>
          <w:sz w:val="28"/>
          <w:lang w:val="uk-UA"/>
        </w:rPr>
      </w:pPr>
      <w:r w:rsidRPr="00E02F48">
        <w:rPr>
          <w:b/>
          <w:i/>
          <w:iCs/>
          <w:color w:val="FF9900"/>
          <w:sz w:val="28"/>
          <w:lang w:val="uk-UA"/>
        </w:rPr>
        <w:t xml:space="preserve">Завдання 1. </w:t>
      </w:r>
      <w:r w:rsidRPr="00E02F48">
        <w:rPr>
          <w:b/>
          <w:bCs/>
          <w:i/>
          <w:iCs/>
          <w:color w:val="FF9900"/>
          <w:sz w:val="28"/>
          <w:lang w:val="uk-UA"/>
        </w:rPr>
        <w:t>Зробити змиви з обладнання, стін, рук працівників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Безпосередньо перед відбором змивів тампони зволожують. Для цього тампони занурюють у рідину, нахиляючи пробірки. Лишню вологу відтискують об внутрішню поверхню пробірки.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Дослідну ділянку площиною 100 см</w:t>
      </w:r>
      <w:r w:rsidRPr="00E02F48">
        <w:rPr>
          <w:sz w:val="28"/>
          <w:szCs w:val="28"/>
          <w:vertAlign w:val="superscript"/>
          <w:lang w:val="uk-UA"/>
        </w:rPr>
        <w:t>2</w:t>
      </w:r>
      <w:r w:rsidRPr="00E02F48">
        <w:rPr>
          <w:sz w:val="28"/>
          <w:szCs w:val="28"/>
          <w:lang w:val="uk-UA"/>
        </w:rPr>
        <w:t xml:space="preserve"> обмежують рамкою (трафаретом з ручкою). Трафарет готують із дроту, перед використанням трафарет обпалюють у полум’ї.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Тампон дістають із пробірки і швидко без пропусків протирають ним обмежену поверхню. Після цього тампон опускають у ту ж саму пробірку, із якої її взяли.</w:t>
      </w:r>
    </w:p>
    <w:p w:rsidR="00417678" w:rsidRPr="00E02F48" w:rsidRDefault="00417678" w:rsidP="00417678">
      <w:pPr>
        <w:pStyle w:val="a5"/>
        <w:spacing w:after="0"/>
        <w:ind w:left="0" w:firstLine="641"/>
        <w:jc w:val="both"/>
        <w:rPr>
          <w:sz w:val="28"/>
          <w:szCs w:val="28"/>
          <w:lang w:val="uk-UA"/>
        </w:rPr>
      </w:pPr>
      <w:r w:rsidRPr="00E02F48">
        <w:rPr>
          <w:i/>
          <w:iCs/>
          <w:sz w:val="28"/>
          <w:szCs w:val="28"/>
          <w:lang w:val="uk-UA"/>
        </w:rPr>
        <w:t>Змиви з рук</w:t>
      </w:r>
      <w:r w:rsidRPr="00E02F48">
        <w:rPr>
          <w:sz w:val="28"/>
          <w:szCs w:val="28"/>
          <w:lang w:val="uk-UA"/>
        </w:rPr>
        <w:t xml:space="preserve"> беруть шляхом протирання змоченим у фізіологічному розчині (10 мл) </w:t>
      </w:r>
      <w:proofErr w:type="spellStart"/>
      <w:r w:rsidRPr="00E02F48">
        <w:rPr>
          <w:sz w:val="28"/>
          <w:szCs w:val="28"/>
          <w:lang w:val="uk-UA"/>
        </w:rPr>
        <w:t>ватно</w:t>
      </w:r>
      <w:proofErr w:type="spellEnd"/>
      <w:r w:rsidRPr="00E02F48">
        <w:rPr>
          <w:sz w:val="28"/>
          <w:szCs w:val="28"/>
          <w:lang w:val="uk-UA"/>
        </w:rPr>
        <w:t xml:space="preserve">-марлевим тампоном піднігтьових просторів, долонь і тильної сторони обох рук. Потім тампон поміщають в пробірку з </w:t>
      </w:r>
      <w:proofErr w:type="spellStart"/>
      <w:r w:rsidRPr="00E02F48">
        <w:rPr>
          <w:sz w:val="28"/>
          <w:szCs w:val="28"/>
          <w:lang w:val="uk-UA"/>
        </w:rPr>
        <w:t>фізрозчином</w:t>
      </w:r>
      <w:proofErr w:type="spellEnd"/>
      <w:r w:rsidRPr="00E02F48">
        <w:rPr>
          <w:sz w:val="28"/>
          <w:szCs w:val="28"/>
          <w:lang w:val="uk-UA"/>
        </w:rPr>
        <w:t xml:space="preserve"> і відмивають його шляхом віджимання і струшування.  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Після доставки проб у лабораторію у пробірки з тампонами, у яких міститься 2 см</w:t>
      </w:r>
      <w:r w:rsidRPr="00E02F48">
        <w:rPr>
          <w:sz w:val="28"/>
          <w:szCs w:val="28"/>
          <w:vertAlign w:val="superscript"/>
          <w:lang w:val="uk-UA"/>
        </w:rPr>
        <w:t>3</w:t>
      </w:r>
      <w:r w:rsidRPr="00E02F48">
        <w:rPr>
          <w:sz w:val="28"/>
          <w:szCs w:val="28"/>
          <w:lang w:val="uk-UA"/>
        </w:rPr>
        <w:t xml:space="preserve"> рідини, вносять ще 8 см</w:t>
      </w:r>
      <w:r w:rsidRPr="00E02F48">
        <w:rPr>
          <w:sz w:val="28"/>
          <w:szCs w:val="28"/>
          <w:vertAlign w:val="superscript"/>
          <w:lang w:val="uk-UA"/>
        </w:rPr>
        <w:t>3</w:t>
      </w:r>
      <w:r w:rsidRPr="00E02F48">
        <w:rPr>
          <w:sz w:val="28"/>
          <w:szCs w:val="28"/>
          <w:lang w:val="uk-UA"/>
        </w:rPr>
        <w:t xml:space="preserve"> стерильної води або фізіологічного розчину. Тампон упродовж 2–3 хв. ретельно відмивають і викидають. Одержане розведення вважають початковим. З нього готують послідовні десятикратні розведення від 1:10 до 1:1000.</w:t>
      </w:r>
    </w:p>
    <w:p w:rsidR="00417678" w:rsidRPr="00E02F48" w:rsidRDefault="00417678" w:rsidP="00417678">
      <w:pPr>
        <w:ind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Після виготовлення розведень роблять посів (починаючи із найбільшого розведення) на живильні середовища. Для визначення загальної кількості мікроорганізмів проводять </w:t>
      </w:r>
      <w:proofErr w:type="spellStart"/>
      <w:r w:rsidRPr="00E02F48">
        <w:rPr>
          <w:sz w:val="28"/>
          <w:szCs w:val="28"/>
          <w:lang w:val="uk-UA"/>
        </w:rPr>
        <w:t>дробний</w:t>
      </w:r>
      <w:proofErr w:type="spellEnd"/>
      <w:r w:rsidRPr="00E02F48">
        <w:rPr>
          <w:sz w:val="28"/>
          <w:szCs w:val="28"/>
          <w:lang w:val="uk-UA"/>
        </w:rPr>
        <w:t xml:space="preserve"> посів у бактеріологічні чашки і культивують за температури 37°С упродовж 48 год.</w:t>
      </w:r>
    </w:p>
    <w:p w:rsidR="00417678" w:rsidRPr="00E02F48" w:rsidRDefault="00417678" w:rsidP="00417678">
      <w:pPr>
        <w:shd w:val="clear" w:color="auto" w:fill="FFFFFF"/>
        <w:ind w:right="31"/>
        <w:rPr>
          <w:b/>
          <w:bCs/>
          <w:i/>
          <w:iCs/>
          <w:color w:val="FF0000"/>
          <w:sz w:val="28"/>
        </w:rPr>
      </w:pPr>
    </w:p>
    <w:p w:rsidR="00417678" w:rsidRPr="00E02F48" w:rsidRDefault="00417678" w:rsidP="00417678">
      <w:pPr>
        <w:shd w:val="clear" w:color="auto" w:fill="FFFFFF"/>
        <w:ind w:right="31" w:firstLine="708"/>
        <w:jc w:val="both"/>
        <w:rPr>
          <w:b/>
          <w:bCs/>
          <w:i/>
          <w:iCs/>
          <w:color w:val="FF9900"/>
          <w:sz w:val="28"/>
          <w:szCs w:val="38"/>
          <w:lang w:val="uk-UA"/>
        </w:rPr>
      </w:pPr>
      <w:r w:rsidRPr="00E02F48">
        <w:rPr>
          <w:b/>
          <w:bCs/>
          <w:i/>
          <w:iCs/>
          <w:color w:val="FF9900"/>
          <w:sz w:val="28"/>
          <w:lang w:val="uk-UA"/>
        </w:rPr>
        <w:lastRenderedPageBreak/>
        <w:t>Завдання 2. Приготувати живильні середовища та зробити посів на них</w:t>
      </w: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  <w:r w:rsidRPr="00E02F48">
        <w:rPr>
          <w:bCs/>
          <w:sz w:val="28"/>
          <w:lang w:val="uk-UA"/>
        </w:rPr>
        <w:t>Взяти готові сухі живильні середовища (</w:t>
      </w:r>
      <w:proofErr w:type="spellStart"/>
      <w:r w:rsidRPr="00E02F48">
        <w:rPr>
          <w:bCs/>
          <w:sz w:val="28"/>
          <w:lang w:val="uk-UA"/>
        </w:rPr>
        <w:t>Ендо</w:t>
      </w:r>
      <w:proofErr w:type="spellEnd"/>
      <w:r w:rsidRPr="00E02F48">
        <w:rPr>
          <w:bCs/>
          <w:sz w:val="28"/>
          <w:lang w:val="uk-UA"/>
        </w:rPr>
        <w:t xml:space="preserve">, МПА, </w:t>
      </w:r>
      <w:proofErr w:type="spellStart"/>
      <w:r w:rsidRPr="00E02F48">
        <w:rPr>
          <w:bCs/>
          <w:sz w:val="28"/>
          <w:lang w:val="uk-UA"/>
        </w:rPr>
        <w:t>Кода</w:t>
      </w:r>
      <w:proofErr w:type="spellEnd"/>
      <w:r w:rsidRPr="00E02F48">
        <w:rPr>
          <w:bCs/>
          <w:sz w:val="28"/>
          <w:lang w:val="uk-UA"/>
        </w:rPr>
        <w:t>) та розчинити їх в дистильованій воді, як зазначено на етикетці, розлити по пробірках та чашках Петрі. Стерилізувати  в термостаті протягом 30 хв. при температурі 120</w:t>
      </w:r>
      <w:r w:rsidRPr="00E02F48">
        <w:rPr>
          <w:sz w:val="28"/>
          <w:vertAlign w:val="superscript"/>
          <w:lang w:val="uk-UA"/>
        </w:rPr>
        <w:t>о</w:t>
      </w:r>
      <w:r w:rsidRPr="00E02F48">
        <w:rPr>
          <w:sz w:val="28"/>
          <w:lang w:val="uk-UA"/>
        </w:rPr>
        <w:t>С.</w:t>
      </w:r>
    </w:p>
    <w:p w:rsidR="00417678" w:rsidRPr="00E02F48" w:rsidRDefault="00417678" w:rsidP="00417678">
      <w:pPr>
        <w:ind w:firstLine="708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Мікроорганізми вирощують на стерильних живильних середовищах здебільшого у пробірках та бактеріологічних чашках. Висівають їх туди з досліджуваного матеріалу або пересівають з вирощених культур бактеріологічною петлею, пастерівською піпеткою, голкою або шпателем. Ці маніпуляції проводять у стерильних стаціонарних або настільних боксах біля полум’я. Інструменти для проведення посіву повинні бути стерильними: бактеріологічні петлі, голки обпалюють, ножиці, скальпелі, шпателі - кип’ятять.</w:t>
      </w:r>
    </w:p>
    <w:p w:rsidR="00417678" w:rsidRPr="00E02F48" w:rsidRDefault="00417678" w:rsidP="00417678">
      <w:pPr>
        <w:pStyle w:val="a5"/>
        <w:spacing w:after="0"/>
        <w:ind w:left="0" w:firstLine="641"/>
        <w:jc w:val="both"/>
        <w:rPr>
          <w:sz w:val="28"/>
          <w:szCs w:val="28"/>
          <w:lang w:val="uk-UA"/>
        </w:rPr>
      </w:pPr>
      <w:r w:rsidRPr="00E02F48">
        <w:rPr>
          <w:b/>
          <w:bCs/>
          <w:i/>
          <w:iCs/>
          <w:color w:val="008080"/>
          <w:sz w:val="28"/>
          <w:szCs w:val="28"/>
          <w:lang w:val="uk-UA"/>
        </w:rPr>
        <w:t>Посів на щільне середовище.</w:t>
      </w:r>
    </w:p>
    <w:p w:rsidR="00417678" w:rsidRPr="00E02F48" w:rsidRDefault="00417678" w:rsidP="00417678">
      <w:pPr>
        <w:pStyle w:val="a5"/>
        <w:numPr>
          <w:ilvl w:val="0"/>
          <w:numId w:val="4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 w:rsidRPr="00E02F48">
        <w:rPr>
          <w:i/>
          <w:sz w:val="28"/>
          <w:szCs w:val="28"/>
          <w:u w:val="single"/>
          <w:lang w:val="uk-UA"/>
        </w:rPr>
        <w:t>Посів в чашки Петрі.</w:t>
      </w:r>
      <w:r w:rsidRPr="00E02F48">
        <w:rPr>
          <w:sz w:val="28"/>
          <w:szCs w:val="28"/>
          <w:lang w:val="uk-UA"/>
        </w:rPr>
        <w:t xml:space="preserve"> Посів роблять у чашках Петрі з розплавленим і охолодженим до 45</w:t>
      </w:r>
      <w:r w:rsidRPr="00E02F48">
        <w:rPr>
          <w:sz w:val="28"/>
          <w:szCs w:val="28"/>
          <w:vertAlign w:val="superscript"/>
          <w:lang w:val="uk-UA"/>
        </w:rPr>
        <w:t>о</w:t>
      </w:r>
      <w:r w:rsidRPr="00E02F48">
        <w:rPr>
          <w:sz w:val="28"/>
          <w:szCs w:val="28"/>
          <w:lang w:val="uk-UA"/>
        </w:rPr>
        <w:t xml:space="preserve">С  </w:t>
      </w:r>
      <w:r w:rsidRPr="00E02F48">
        <w:rPr>
          <w:iCs/>
          <w:sz w:val="28"/>
          <w:szCs w:val="28"/>
          <w:lang w:val="uk-UA"/>
        </w:rPr>
        <w:t>середовищем МПА</w:t>
      </w:r>
      <w:r w:rsidRPr="00E02F48">
        <w:rPr>
          <w:sz w:val="28"/>
          <w:szCs w:val="28"/>
          <w:lang w:val="uk-UA"/>
        </w:rPr>
        <w:t xml:space="preserve">. Петлею або піпеткою вносять краплю культури і легкими рухами рівномірно розподіляють шпателем по всій поверхні середовища. Для того щоб отримати ізольовані колонії, необхідно внесену краплю розподіляти по поверхні середовища у декількох чашках, </w:t>
      </w:r>
      <w:proofErr w:type="spellStart"/>
      <w:r w:rsidRPr="00E02F48">
        <w:rPr>
          <w:sz w:val="28"/>
          <w:szCs w:val="28"/>
          <w:lang w:val="uk-UA"/>
        </w:rPr>
        <w:t>переносячи</w:t>
      </w:r>
      <w:proofErr w:type="spellEnd"/>
      <w:r w:rsidRPr="00E02F48">
        <w:rPr>
          <w:sz w:val="28"/>
          <w:szCs w:val="28"/>
          <w:lang w:val="uk-UA"/>
        </w:rPr>
        <w:t xml:space="preserve"> шпатель із першої в другу, із другої в третю і </w:t>
      </w:r>
      <w:proofErr w:type="spellStart"/>
      <w:r w:rsidRPr="00E02F48">
        <w:rPr>
          <w:sz w:val="28"/>
          <w:szCs w:val="28"/>
          <w:lang w:val="uk-UA"/>
        </w:rPr>
        <w:t>т.д</w:t>
      </w:r>
      <w:proofErr w:type="spellEnd"/>
      <w:r w:rsidRPr="00E02F48">
        <w:rPr>
          <w:sz w:val="28"/>
          <w:szCs w:val="28"/>
          <w:lang w:val="uk-UA"/>
        </w:rPr>
        <w:t xml:space="preserve">. Кришку чашки під час посіву відкривають в бік полум’я спиртівки. По закінченні посіву шпатель </w:t>
      </w:r>
      <w:proofErr w:type="spellStart"/>
      <w:r w:rsidRPr="00E02F48">
        <w:rPr>
          <w:sz w:val="28"/>
          <w:szCs w:val="28"/>
          <w:lang w:val="uk-UA"/>
        </w:rPr>
        <w:t>фламбують</w:t>
      </w:r>
      <w:proofErr w:type="spellEnd"/>
      <w:r w:rsidRPr="00E02F48">
        <w:rPr>
          <w:sz w:val="28"/>
          <w:szCs w:val="28"/>
          <w:lang w:val="uk-UA"/>
        </w:rPr>
        <w:t xml:space="preserve"> і ставлять у штатив. Чашки перевертають вверх дном і ставлять у термостат при температурі 37</w:t>
      </w:r>
      <w:r w:rsidRPr="00E02F48">
        <w:rPr>
          <w:sz w:val="28"/>
          <w:szCs w:val="28"/>
          <w:vertAlign w:val="superscript"/>
          <w:lang w:val="uk-UA"/>
        </w:rPr>
        <w:t>о</w:t>
      </w:r>
      <w:r w:rsidRPr="00E02F48">
        <w:rPr>
          <w:sz w:val="28"/>
          <w:szCs w:val="28"/>
          <w:lang w:val="uk-UA"/>
        </w:rPr>
        <w:t xml:space="preserve">С на 24 год. </w:t>
      </w:r>
    </w:p>
    <w:p w:rsidR="00417678" w:rsidRPr="00E02F48" w:rsidRDefault="00417678" w:rsidP="00417678">
      <w:pPr>
        <w:pStyle w:val="a5"/>
        <w:numPr>
          <w:ilvl w:val="0"/>
          <w:numId w:val="4"/>
        </w:numPr>
        <w:spacing w:after="0"/>
        <w:ind w:left="0" w:firstLine="360"/>
        <w:jc w:val="both"/>
        <w:rPr>
          <w:sz w:val="28"/>
          <w:szCs w:val="28"/>
          <w:lang w:val="uk-UA"/>
        </w:rPr>
      </w:pPr>
      <w:r w:rsidRPr="00E02F48">
        <w:rPr>
          <w:i/>
          <w:iCs/>
          <w:sz w:val="28"/>
          <w:szCs w:val="28"/>
          <w:u w:val="single"/>
          <w:lang w:val="uk-UA"/>
        </w:rPr>
        <w:t>Посів на скошений агар</w:t>
      </w:r>
      <w:r w:rsidRPr="00E02F48">
        <w:rPr>
          <w:i/>
          <w:iCs/>
          <w:color w:val="008080"/>
          <w:sz w:val="28"/>
          <w:szCs w:val="28"/>
          <w:u w:val="single"/>
          <w:lang w:val="uk-UA"/>
        </w:rPr>
        <w:t>.</w:t>
      </w:r>
      <w:r w:rsidRPr="00E02F48">
        <w:rPr>
          <w:sz w:val="28"/>
          <w:szCs w:val="28"/>
          <w:lang w:val="uk-UA"/>
        </w:rPr>
        <w:t xml:space="preserve"> В пробірки наливають по 2-3 мл гарячого МПА  і </w:t>
      </w:r>
      <w:proofErr w:type="spellStart"/>
      <w:r w:rsidRPr="00E02F48">
        <w:rPr>
          <w:sz w:val="28"/>
          <w:szCs w:val="28"/>
          <w:lang w:val="uk-UA"/>
        </w:rPr>
        <w:t>ложать</w:t>
      </w:r>
      <w:proofErr w:type="spellEnd"/>
      <w:r w:rsidRPr="00E02F48">
        <w:rPr>
          <w:sz w:val="28"/>
          <w:szCs w:val="28"/>
          <w:lang w:val="uk-UA"/>
        </w:rPr>
        <w:t xml:space="preserve"> на скіс під кутом 45о до повного </w:t>
      </w:r>
      <w:proofErr w:type="spellStart"/>
      <w:r w:rsidRPr="00E02F48">
        <w:rPr>
          <w:sz w:val="28"/>
          <w:szCs w:val="28"/>
          <w:lang w:val="uk-UA"/>
        </w:rPr>
        <w:t>загустіння</w:t>
      </w:r>
      <w:proofErr w:type="spellEnd"/>
      <w:r w:rsidRPr="00E02F48">
        <w:rPr>
          <w:sz w:val="28"/>
          <w:szCs w:val="28"/>
          <w:lang w:val="uk-UA"/>
        </w:rPr>
        <w:t xml:space="preserve">. Пробірку із середовищем беруть у ліву руку і розміщують скошеною поверхнею догори між вказівним і середнім пальцем. Бактеріологічну петлю утримують правою. Рукою вертикально над полум’ям спиртівки, ретельно обпалюють, і петлею беруть </w:t>
      </w:r>
      <w:proofErr w:type="spellStart"/>
      <w:r w:rsidRPr="00E02F48">
        <w:rPr>
          <w:sz w:val="28"/>
          <w:szCs w:val="28"/>
          <w:lang w:val="uk-UA"/>
        </w:rPr>
        <w:t>досліджувальний</w:t>
      </w:r>
      <w:proofErr w:type="spellEnd"/>
      <w:r w:rsidRPr="00E02F48">
        <w:rPr>
          <w:sz w:val="28"/>
          <w:szCs w:val="28"/>
          <w:lang w:val="uk-UA"/>
        </w:rPr>
        <w:t xml:space="preserve"> матеріал. Мізинцем правої руки біля полум’я спиртівки виймають пробку, обпалюють край пробірки. Петлю вводять у середину пробірки, не торкаючись стінок матеріал занурюють у конденсат у нижній частині, суспендують і зигзагоподібними рухами, виймаючи петлю, розподіляють по поверхні середовища. Після цього петлю виймають, край пробірки знезаражують у полум’ї і закривають пробкою, проводячи її через полум’я. Петлю також </w:t>
      </w:r>
      <w:proofErr w:type="spellStart"/>
      <w:r w:rsidRPr="00E02F48">
        <w:rPr>
          <w:sz w:val="28"/>
          <w:szCs w:val="28"/>
          <w:lang w:val="uk-UA"/>
        </w:rPr>
        <w:t>фламбують</w:t>
      </w:r>
      <w:proofErr w:type="spellEnd"/>
      <w:r w:rsidRPr="00E02F48">
        <w:rPr>
          <w:sz w:val="28"/>
          <w:szCs w:val="28"/>
          <w:lang w:val="uk-UA"/>
        </w:rPr>
        <w:t xml:space="preserve">. </w:t>
      </w:r>
    </w:p>
    <w:p w:rsidR="00417678" w:rsidRPr="00E02F48" w:rsidRDefault="00417678" w:rsidP="00417678">
      <w:pPr>
        <w:pStyle w:val="a5"/>
        <w:spacing w:after="0"/>
        <w:ind w:left="0" w:firstLine="641"/>
        <w:jc w:val="both"/>
        <w:rPr>
          <w:sz w:val="28"/>
          <w:szCs w:val="28"/>
          <w:lang w:val="uk-UA"/>
        </w:rPr>
      </w:pPr>
      <w:r w:rsidRPr="00E02F48">
        <w:rPr>
          <w:b/>
          <w:bCs/>
          <w:i/>
          <w:iCs/>
          <w:color w:val="008080"/>
          <w:sz w:val="28"/>
          <w:szCs w:val="28"/>
          <w:lang w:val="uk-UA"/>
        </w:rPr>
        <w:t>Посів на рідке середовище.</w:t>
      </w:r>
      <w:r w:rsidRPr="00E02F48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E02F48">
        <w:rPr>
          <w:i/>
          <w:iCs/>
          <w:sz w:val="28"/>
          <w:szCs w:val="28"/>
          <w:u w:val="single"/>
          <w:lang w:val="uk-UA"/>
        </w:rPr>
        <w:t xml:space="preserve">Посів на середовище </w:t>
      </w:r>
      <w:proofErr w:type="spellStart"/>
      <w:r w:rsidRPr="00E02F48">
        <w:rPr>
          <w:i/>
          <w:iCs/>
          <w:sz w:val="28"/>
          <w:szCs w:val="28"/>
          <w:u w:val="single"/>
          <w:lang w:val="uk-UA"/>
        </w:rPr>
        <w:t>Кода</w:t>
      </w:r>
      <w:proofErr w:type="spellEnd"/>
      <w:r w:rsidRPr="00E02F48">
        <w:rPr>
          <w:sz w:val="28"/>
          <w:szCs w:val="28"/>
          <w:lang w:val="uk-UA"/>
        </w:rPr>
        <w:t xml:space="preserve">. При посіві на рідке поживне середовище стерильну </w:t>
      </w:r>
      <w:proofErr w:type="spellStart"/>
      <w:r w:rsidRPr="00E02F48">
        <w:rPr>
          <w:sz w:val="28"/>
          <w:szCs w:val="28"/>
          <w:lang w:val="uk-UA"/>
        </w:rPr>
        <w:t>бакпетлю</w:t>
      </w:r>
      <w:proofErr w:type="spellEnd"/>
      <w:r w:rsidRPr="00E02F48">
        <w:rPr>
          <w:sz w:val="28"/>
          <w:szCs w:val="28"/>
          <w:lang w:val="uk-UA"/>
        </w:rPr>
        <w:t xml:space="preserve"> вносять в пробірку. Матеріал ретельно розтирають по стінці пробірки зверху середовища, змиваючи його середовищем.</w:t>
      </w:r>
    </w:p>
    <w:p w:rsidR="00417678" w:rsidRPr="00E02F48" w:rsidRDefault="00417678" w:rsidP="00417678">
      <w:pPr>
        <w:pStyle w:val="a5"/>
        <w:spacing w:after="0"/>
        <w:ind w:left="0" w:firstLine="641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При пересівах пробірки з культурою мікроорганізму та живильним середовищем утримують у лівій руці: одну між вказівним та середнім, а другу між середнім та безіменним пальцями, притримуючи обидві зверху великим пальцем. Відкривають одночасно обидві пробірки, утримуючи пробки мізинцем і безіменним пальцями. </w:t>
      </w:r>
      <w:proofErr w:type="spellStart"/>
      <w:r w:rsidRPr="00E02F48">
        <w:rPr>
          <w:sz w:val="28"/>
          <w:szCs w:val="28"/>
          <w:lang w:val="uk-UA"/>
        </w:rPr>
        <w:t>Профламбовану</w:t>
      </w:r>
      <w:proofErr w:type="spellEnd"/>
      <w:r w:rsidRPr="00E02F48">
        <w:rPr>
          <w:sz w:val="28"/>
          <w:szCs w:val="28"/>
          <w:lang w:val="uk-UA"/>
        </w:rPr>
        <w:t xml:space="preserve"> петлю вводять у пробірку з культурою, охолоджують її, торкаючись поверхні агару, потім знімають невелику кількість культури або краплю рідини і швидко </w:t>
      </w:r>
      <w:proofErr w:type="spellStart"/>
      <w:r w:rsidRPr="00E02F48">
        <w:rPr>
          <w:sz w:val="28"/>
          <w:szCs w:val="28"/>
          <w:lang w:val="uk-UA"/>
        </w:rPr>
        <w:t>переносять</w:t>
      </w:r>
      <w:proofErr w:type="spellEnd"/>
      <w:r w:rsidRPr="00E02F48">
        <w:rPr>
          <w:sz w:val="28"/>
          <w:szCs w:val="28"/>
          <w:lang w:val="uk-UA"/>
        </w:rPr>
        <w:t xml:space="preserve"> у другу пробірку із стерильним живильним середовищем. Петлю занурюють у конденсаційну воду, яка знаходиться на дні пробірки і роблять посів одним з методів:</w:t>
      </w:r>
    </w:p>
    <w:p w:rsidR="00417678" w:rsidRPr="00E02F48" w:rsidRDefault="00417678" w:rsidP="00417678">
      <w:pPr>
        <w:pStyle w:val="a5"/>
        <w:numPr>
          <w:ilvl w:val="0"/>
          <w:numId w:val="2"/>
        </w:numPr>
        <w:tabs>
          <w:tab w:val="clear" w:pos="1003"/>
          <w:tab w:val="num" w:pos="540"/>
        </w:tabs>
        <w:spacing w:after="0"/>
        <w:ind w:left="54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lastRenderedPageBreak/>
        <w:t>посів штрихом – проводять короткими лініями по поверхні середовища;</w:t>
      </w:r>
    </w:p>
    <w:p w:rsidR="00417678" w:rsidRPr="00E02F48" w:rsidRDefault="00417678" w:rsidP="00417678">
      <w:pPr>
        <w:pStyle w:val="a5"/>
        <w:numPr>
          <w:ilvl w:val="0"/>
          <w:numId w:val="2"/>
        </w:numPr>
        <w:tabs>
          <w:tab w:val="clear" w:pos="1003"/>
          <w:tab w:val="num" w:pos="540"/>
        </w:tabs>
        <w:spacing w:after="0"/>
        <w:ind w:left="54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посів лінією – проводять петлею по прямій лінії посередині середовища;</w:t>
      </w:r>
    </w:p>
    <w:p w:rsidR="00417678" w:rsidRPr="00E02F48" w:rsidRDefault="00417678" w:rsidP="00417678">
      <w:pPr>
        <w:pStyle w:val="a5"/>
        <w:numPr>
          <w:ilvl w:val="0"/>
          <w:numId w:val="2"/>
        </w:numPr>
        <w:tabs>
          <w:tab w:val="clear" w:pos="1003"/>
          <w:tab w:val="num" w:pos="540"/>
        </w:tabs>
        <w:spacing w:after="0"/>
        <w:ind w:left="54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посів суцільний – розтирають матеріал круговими рухами по всій поверхні середовища.</w:t>
      </w:r>
    </w:p>
    <w:p w:rsidR="00417678" w:rsidRPr="00E02F48" w:rsidRDefault="00417678" w:rsidP="00417678">
      <w:pPr>
        <w:pStyle w:val="a5"/>
        <w:spacing w:after="0"/>
        <w:ind w:left="0" w:firstLine="360"/>
        <w:jc w:val="both"/>
        <w:rPr>
          <w:sz w:val="28"/>
          <w:szCs w:val="28"/>
          <w:lang w:val="uk-UA"/>
        </w:rPr>
      </w:pPr>
      <w:r w:rsidRPr="00E02F48">
        <w:rPr>
          <w:b/>
          <w:bCs/>
          <w:i/>
          <w:iCs/>
          <w:color w:val="008080"/>
          <w:sz w:val="28"/>
          <w:szCs w:val="28"/>
          <w:lang w:val="uk-UA"/>
        </w:rPr>
        <w:t>Ріст колоній на щільному середовищі</w:t>
      </w:r>
      <w:r w:rsidRPr="00E02F48">
        <w:rPr>
          <w:sz w:val="28"/>
          <w:szCs w:val="28"/>
          <w:lang w:val="uk-UA"/>
        </w:rPr>
        <w:t xml:space="preserve">. При описанні колоній звертають увагу на: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1. форму (кругла, овальна, гілляста);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2. величина (дрібні, </w:t>
      </w:r>
      <w:proofErr w:type="spellStart"/>
      <w:r w:rsidRPr="00E02F48">
        <w:rPr>
          <w:sz w:val="28"/>
          <w:szCs w:val="28"/>
          <w:lang w:val="uk-UA"/>
        </w:rPr>
        <w:t>росинчасті</w:t>
      </w:r>
      <w:proofErr w:type="spellEnd"/>
      <w:r w:rsidRPr="00E02F48">
        <w:rPr>
          <w:sz w:val="28"/>
          <w:szCs w:val="28"/>
          <w:lang w:val="uk-UA"/>
        </w:rPr>
        <w:t xml:space="preserve">, </w:t>
      </w:r>
      <w:proofErr w:type="spellStart"/>
      <w:r w:rsidRPr="00E02F48">
        <w:rPr>
          <w:sz w:val="28"/>
          <w:szCs w:val="28"/>
          <w:lang w:val="uk-UA"/>
        </w:rPr>
        <w:t>крапковидні</w:t>
      </w:r>
      <w:proofErr w:type="spellEnd"/>
      <w:r w:rsidRPr="00E02F48">
        <w:rPr>
          <w:sz w:val="28"/>
          <w:szCs w:val="28"/>
          <w:lang w:val="uk-UA"/>
        </w:rPr>
        <w:t xml:space="preserve">, діаметр (2-3-5мм));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3. поверхня (рівна або складчаста, матова або глянцева, волога або суха);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4 краї (рівні, порізані, </w:t>
      </w:r>
      <w:proofErr w:type="spellStart"/>
      <w:r w:rsidRPr="00E02F48">
        <w:rPr>
          <w:sz w:val="28"/>
          <w:szCs w:val="28"/>
          <w:lang w:val="uk-UA"/>
        </w:rPr>
        <w:t>локоновидні</w:t>
      </w:r>
      <w:proofErr w:type="spellEnd"/>
      <w:r w:rsidRPr="00E02F48">
        <w:rPr>
          <w:sz w:val="28"/>
          <w:szCs w:val="28"/>
          <w:lang w:val="uk-UA"/>
        </w:rPr>
        <w:t xml:space="preserve">, </w:t>
      </w:r>
      <w:proofErr w:type="spellStart"/>
      <w:r w:rsidRPr="00E02F48">
        <w:rPr>
          <w:sz w:val="28"/>
          <w:szCs w:val="28"/>
          <w:lang w:val="uk-UA"/>
        </w:rPr>
        <w:t>лопасті</w:t>
      </w:r>
      <w:proofErr w:type="spellEnd"/>
      <w:r w:rsidRPr="00E02F48">
        <w:rPr>
          <w:sz w:val="28"/>
          <w:szCs w:val="28"/>
          <w:lang w:val="uk-UA"/>
        </w:rPr>
        <w:t xml:space="preserve">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5. прозорість (прозорі, напівпрозорі, непрозорі);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6. консистенція (слизиста, </w:t>
      </w:r>
      <w:proofErr w:type="spellStart"/>
      <w:r w:rsidRPr="00E02F48">
        <w:rPr>
          <w:sz w:val="28"/>
          <w:szCs w:val="28"/>
          <w:lang w:val="uk-UA"/>
        </w:rPr>
        <w:t>крихтоподібна</w:t>
      </w:r>
      <w:proofErr w:type="spellEnd"/>
      <w:r w:rsidRPr="00E02F48">
        <w:rPr>
          <w:sz w:val="28"/>
          <w:szCs w:val="28"/>
          <w:lang w:val="uk-UA"/>
        </w:rPr>
        <w:t xml:space="preserve">, щільна);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7. колір (сірий, синюватий, жовтий, червоний і </w:t>
      </w:r>
      <w:proofErr w:type="spellStart"/>
      <w:r w:rsidRPr="00E02F48">
        <w:rPr>
          <w:sz w:val="28"/>
          <w:szCs w:val="28"/>
          <w:lang w:val="uk-UA"/>
        </w:rPr>
        <w:t>т.д</w:t>
      </w:r>
      <w:proofErr w:type="spellEnd"/>
      <w:r w:rsidRPr="00E02F48">
        <w:rPr>
          <w:sz w:val="28"/>
          <w:szCs w:val="28"/>
          <w:lang w:val="uk-UA"/>
        </w:rPr>
        <w:t>.).</w:t>
      </w:r>
    </w:p>
    <w:p w:rsidR="00417678" w:rsidRPr="00E02F48" w:rsidRDefault="00417678" w:rsidP="00417678">
      <w:pPr>
        <w:pStyle w:val="a5"/>
        <w:spacing w:after="0"/>
        <w:ind w:left="0" w:firstLine="360"/>
        <w:jc w:val="both"/>
        <w:rPr>
          <w:sz w:val="28"/>
          <w:szCs w:val="28"/>
          <w:lang w:val="uk-UA"/>
        </w:rPr>
      </w:pPr>
      <w:r w:rsidRPr="00E02F48">
        <w:rPr>
          <w:b/>
          <w:bCs/>
          <w:i/>
          <w:iCs/>
          <w:color w:val="008080"/>
          <w:sz w:val="28"/>
          <w:szCs w:val="28"/>
          <w:lang w:val="uk-UA"/>
        </w:rPr>
        <w:t>Ріст на рідкому середовищі</w:t>
      </w:r>
      <w:r w:rsidRPr="00E02F48">
        <w:rPr>
          <w:sz w:val="28"/>
          <w:szCs w:val="28"/>
          <w:lang w:val="uk-UA"/>
        </w:rPr>
        <w:t>: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1. колір (змінився не змінився);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2. помутніння (слабке або сильне); </w:t>
      </w:r>
    </w:p>
    <w:p w:rsidR="00417678" w:rsidRPr="00E02F48" w:rsidRDefault="00417678" w:rsidP="00417678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3. осад (зернистий, у вигляді шматка вати, в’язкий або </w:t>
      </w:r>
      <w:proofErr w:type="spellStart"/>
      <w:r w:rsidRPr="00E02F48">
        <w:rPr>
          <w:sz w:val="28"/>
          <w:szCs w:val="28"/>
          <w:lang w:val="uk-UA"/>
        </w:rPr>
        <w:t>крихтоподібний</w:t>
      </w:r>
      <w:proofErr w:type="spellEnd"/>
      <w:r w:rsidRPr="00E02F48">
        <w:rPr>
          <w:sz w:val="28"/>
          <w:szCs w:val="28"/>
          <w:lang w:val="uk-UA"/>
        </w:rPr>
        <w:t>).</w:t>
      </w:r>
    </w:p>
    <w:p w:rsidR="00417678" w:rsidRPr="00E02F48" w:rsidRDefault="00417678" w:rsidP="00417678">
      <w:pPr>
        <w:ind w:left="360"/>
        <w:jc w:val="center"/>
        <w:rPr>
          <w:b/>
          <w:bCs/>
          <w:i/>
          <w:iCs/>
          <w:color w:val="FF9900"/>
          <w:sz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b/>
          <w:bCs/>
          <w:i/>
          <w:iCs/>
          <w:color w:val="FF9900"/>
          <w:sz w:val="28"/>
          <w:lang w:val="uk-UA"/>
        </w:rPr>
      </w:pPr>
      <w:r w:rsidRPr="00E02F48">
        <w:rPr>
          <w:b/>
          <w:bCs/>
          <w:i/>
          <w:iCs/>
          <w:color w:val="FF9900"/>
          <w:sz w:val="28"/>
          <w:lang w:val="uk-UA"/>
        </w:rPr>
        <w:t xml:space="preserve">Завдання 3. Визначення загальної кількості </w:t>
      </w:r>
      <w:proofErr w:type="spellStart"/>
      <w:r w:rsidRPr="00E02F48">
        <w:rPr>
          <w:b/>
          <w:bCs/>
          <w:i/>
          <w:iCs/>
          <w:color w:val="FF9900"/>
          <w:sz w:val="28"/>
          <w:lang w:val="uk-UA"/>
        </w:rPr>
        <w:t>мезофільних</w:t>
      </w:r>
      <w:proofErr w:type="spellEnd"/>
      <w:r w:rsidRPr="00E02F48">
        <w:rPr>
          <w:b/>
          <w:bCs/>
          <w:i/>
          <w:iCs/>
          <w:color w:val="FF9900"/>
          <w:sz w:val="28"/>
          <w:lang w:val="uk-UA"/>
        </w:rPr>
        <w:t xml:space="preserve">  аеробних та </w:t>
      </w:r>
      <w:proofErr w:type="spellStart"/>
      <w:r w:rsidRPr="00E02F48">
        <w:rPr>
          <w:b/>
          <w:bCs/>
          <w:i/>
          <w:iCs/>
          <w:color w:val="FF9900"/>
          <w:sz w:val="28"/>
          <w:lang w:val="uk-UA"/>
        </w:rPr>
        <w:t>факуль</w:t>
      </w:r>
      <w:proofErr w:type="spellEnd"/>
      <w:r w:rsidRPr="00E02F48">
        <w:rPr>
          <w:b/>
          <w:bCs/>
          <w:i/>
          <w:iCs/>
          <w:color w:val="FF9900"/>
          <w:sz w:val="28"/>
          <w:lang w:val="uk-UA"/>
        </w:rPr>
        <w:t>–</w:t>
      </w:r>
      <w:proofErr w:type="spellStart"/>
      <w:r w:rsidRPr="00E02F48">
        <w:rPr>
          <w:b/>
          <w:bCs/>
          <w:i/>
          <w:iCs/>
          <w:color w:val="FF9900"/>
          <w:sz w:val="28"/>
          <w:lang w:val="uk-UA"/>
        </w:rPr>
        <w:t>тативно</w:t>
      </w:r>
      <w:proofErr w:type="spellEnd"/>
      <w:r w:rsidRPr="00E02F48">
        <w:rPr>
          <w:b/>
          <w:bCs/>
          <w:i/>
          <w:iCs/>
          <w:color w:val="FF9900"/>
          <w:sz w:val="28"/>
          <w:lang w:val="uk-UA"/>
        </w:rPr>
        <w:t>-анаеробних мікроорганізмів (</w:t>
      </w:r>
      <w:proofErr w:type="spellStart"/>
      <w:r w:rsidRPr="00E02F48">
        <w:rPr>
          <w:b/>
          <w:bCs/>
          <w:i/>
          <w:iCs/>
          <w:color w:val="FF9900"/>
          <w:sz w:val="28"/>
          <w:lang w:val="uk-UA"/>
        </w:rPr>
        <w:t>КМАФАнМ</w:t>
      </w:r>
      <w:proofErr w:type="spellEnd"/>
      <w:r w:rsidRPr="00E02F48">
        <w:rPr>
          <w:b/>
          <w:bCs/>
          <w:i/>
          <w:iCs/>
          <w:color w:val="FF9900"/>
          <w:sz w:val="28"/>
          <w:lang w:val="uk-UA"/>
        </w:rPr>
        <w:t>)</w:t>
      </w:r>
    </w:p>
    <w:p w:rsidR="00417678" w:rsidRPr="00E02F48" w:rsidRDefault="00417678" w:rsidP="00417678">
      <w:pPr>
        <w:ind w:firstLine="900"/>
        <w:jc w:val="both"/>
        <w:rPr>
          <w:sz w:val="28"/>
          <w:lang w:val="uk-UA"/>
        </w:rPr>
      </w:pPr>
      <w:r w:rsidRPr="00E02F48">
        <w:rPr>
          <w:sz w:val="28"/>
          <w:lang w:val="uk-UA"/>
        </w:rPr>
        <w:t>По 1 мл змиву вносять в чашку Петрі заливають розплавленим і охолодженим до 45</w:t>
      </w:r>
      <w:r w:rsidRPr="00E02F48">
        <w:rPr>
          <w:sz w:val="28"/>
          <w:vertAlign w:val="superscript"/>
          <w:lang w:val="uk-UA"/>
        </w:rPr>
        <w:t>о</w:t>
      </w:r>
      <w:r w:rsidRPr="00E02F48">
        <w:rPr>
          <w:sz w:val="28"/>
          <w:lang w:val="uk-UA"/>
        </w:rPr>
        <w:t xml:space="preserve">С середовищем </w:t>
      </w:r>
      <w:proofErr w:type="spellStart"/>
      <w:r w:rsidRPr="00E02F48">
        <w:rPr>
          <w:sz w:val="28"/>
          <w:lang w:val="uk-UA"/>
        </w:rPr>
        <w:t>КМАФАнМ</w:t>
      </w:r>
      <w:proofErr w:type="spellEnd"/>
      <w:r w:rsidRPr="00E02F48">
        <w:rPr>
          <w:sz w:val="28"/>
          <w:lang w:val="uk-UA"/>
        </w:rPr>
        <w:t>. Коловими рухами перемішують і після запустіння ставлять в термостат кришкою до низу при температурі 37</w:t>
      </w:r>
      <w:r w:rsidRPr="00E02F48">
        <w:rPr>
          <w:sz w:val="28"/>
          <w:vertAlign w:val="superscript"/>
          <w:lang w:val="uk-UA"/>
        </w:rPr>
        <w:t>о</w:t>
      </w:r>
      <w:r w:rsidRPr="00E02F48">
        <w:rPr>
          <w:sz w:val="28"/>
          <w:lang w:val="uk-UA"/>
        </w:rPr>
        <w:t>С на 24 години.</w:t>
      </w:r>
    </w:p>
    <w:p w:rsidR="00417678" w:rsidRPr="00E02F48" w:rsidRDefault="00417678" w:rsidP="00417678">
      <w:pPr>
        <w:ind w:firstLine="900"/>
        <w:jc w:val="both"/>
        <w:rPr>
          <w:sz w:val="28"/>
          <w:lang w:val="uk-UA"/>
        </w:rPr>
      </w:pPr>
      <w:r w:rsidRPr="00E02F48">
        <w:rPr>
          <w:sz w:val="28"/>
          <w:lang w:val="uk-UA"/>
        </w:rPr>
        <w:t>Після культивування підраховуємо кількість колоній, що виросли в кожній чашці, розташовуючи її вверх дном на темному фоні, користуючись лупою із збільшенням в 4-10 раз. При великій кількості колоній дно чашки Петрі ділять на 4 сектори, підраховують кількість колоній на 2-3 секторах, знаходять середнє арифметичне і множать на кількість секторів.</w:t>
      </w:r>
    </w:p>
    <w:p w:rsidR="00417678" w:rsidRPr="00E02F48" w:rsidRDefault="00417678" w:rsidP="00417678">
      <w:pPr>
        <w:ind w:firstLine="900"/>
        <w:jc w:val="both"/>
        <w:rPr>
          <w:sz w:val="28"/>
          <w:lang w:val="uk-UA"/>
        </w:rPr>
      </w:pPr>
      <w:r w:rsidRPr="00E02F48">
        <w:rPr>
          <w:sz w:val="28"/>
          <w:lang w:val="uk-UA"/>
        </w:rPr>
        <w:t xml:space="preserve">Оцінка санітарно-мікробіологічного стану об’єктів: санітарний стан </w:t>
      </w:r>
      <w:r w:rsidRPr="00E02F48">
        <w:rPr>
          <w:i/>
          <w:iCs/>
          <w:color w:val="008080"/>
          <w:sz w:val="28"/>
          <w:lang w:val="uk-UA"/>
        </w:rPr>
        <w:t>хороший</w:t>
      </w:r>
      <w:r w:rsidRPr="00E02F48">
        <w:rPr>
          <w:i/>
          <w:iCs/>
          <w:sz w:val="28"/>
          <w:lang w:val="uk-UA"/>
        </w:rPr>
        <w:t xml:space="preserve"> </w:t>
      </w:r>
      <w:r w:rsidRPr="00E02F48">
        <w:rPr>
          <w:sz w:val="28"/>
          <w:lang w:val="uk-UA"/>
        </w:rPr>
        <w:t>КУО/см</w:t>
      </w:r>
      <w:r w:rsidRPr="00E02F48">
        <w:rPr>
          <w:sz w:val="28"/>
          <w:vertAlign w:val="superscript"/>
          <w:lang w:val="uk-UA"/>
        </w:rPr>
        <w:t>2</w:t>
      </w:r>
      <w:r w:rsidRPr="00E02F48">
        <w:rPr>
          <w:sz w:val="28"/>
          <w:lang w:val="uk-UA"/>
        </w:rPr>
        <w:t xml:space="preserve"> до 100, </w:t>
      </w:r>
      <w:r w:rsidRPr="00E02F48">
        <w:rPr>
          <w:i/>
          <w:iCs/>
          <w:color w:val="008080"/>
          <w:sz w:val="28"/>
          <w:lang w:val="uk-UA"/>
        </w:rPr>
        <w:t>задовільний</w:t>
      </w:r>
      <w:r w:rsidRPr="00E02F48">
        <w:rPr>
          <w:color w:val="008080"/>
          <w:sz w:val="28"/>
          <w:lang w:val="uk-UA"/>
        </w:rPr>
        <w:t xml:space="preserve"> </w:t>
      </w:r>
      <w:r w:rsidRPr="00E02F48">
        <w:rPr>
          <w:sz w:val="28"/>
          <w:lang w:val="uk-UA"/>
        </w:rPr>
        <w:t xml:space="preserve">100-1000, </w:t>
      </w:r>
      <w:r w:rsidRPr="00E02F48">
        <w:rPr>
          <w:i/>
          <w:iCs/>
          <w:color w:val="008080"/>
          <w:sz w:val="28"/>
          <w:lang w:val="uk-UA"/>
        </w:rPr>
        <w:t>незадовільни</w:t>
      </w:r>
      <w:r w:rsidRPr="00E02F48">
        <w:rPr>
          <w:i/>
          <w:iCs/>
          <w:sz w:val="28"/>
          <w:lang w:val="uk-UA"/>
        </w:rPr>
        <w:t>й</w:t>
      </w:r>
      <w:r w:rsidRPr="00E02F48">
        <w:rPr>
          <w:sz w:val="28"/>
          <w:lang w:val="uk-UA"/>
        </w:rPr>
        <w:t xml:space="preserve"> 1000-10000; у змивах рук  – до 1000.</w:t>
      </w:r>
    </w:p>
    <w:p w:rsidR="00417678" w:rsidRPr="00E02F48" w:rsidRDefault="00417678" w:rsidP="00417678">
      <w:pPr>
        <w:ind w:left="360"/>
        <w:rPr>
          <w:b/>
          <w:bCs/>
          <w:i/>
          <w:iCs/>
          <w:color w:val="FF9900"/>
          <w:sz w:val="28"/>
          <w:lang w:val="uk-UA"/>
        </w:rPr>
      </w:pPr>
    </w:p>
    <w:p w:rsidR="00417678" w:rsidRPr="00E02F48" w:rsidRDefault="00417678" w:rsidP="00417678">
      <w:pPr>
        <w:ind w:firstLine="540"/>
        <w:rPr>
          <w:b/>
          <w:bCs/>
          <w:i/>
          <w:iCs/>
          <w:color w:val="FF9900"/>
          <w:sz w:val="28"/>
          <w:lang w:val="uk-UA"/>
        </w:rPr>
      </w:pPr>
      <w:r w:rsidRPr="00E02F48">
        <w:rPr>
          <w:b/>
          <w:bCs/>
          <w:i/>
          <w:iCs/>
          <w:color w:val="FF9900"/>
          <w:sz w:val="28"/>
          <w:lang w:val="uk-UA"/>
        </w:rPr>
        <w:t>Завдання 4. Виявлення бактерій групи кишкової палички ( БГКП)</w:t>
      </w:r>
    </w:p>
    <w:p w:rsidR="00417678" w:rsidRPr="00E02F48" w:rsidRDefault="00417678" w:rsidP="00417678">
      <w:pPr>
        <w:shd w:val="clear" w:color="auto" w:fill="FFFFFF"/>
        <w:spacing w:line="324" w:lineRule="exact"/>
        <w:ind w:firstLine="540"/>
        <w:jc w:val="both"/>
        <w:rPr>
          <w:lang w:val="uk-UA"/>
        </w:rPr>
      </w:pPr>
      <w:r w:rsidRPr="00E02F48">
        <w:rPr>
          <w:sz w:val="28"/>
          <w:szCs w:val="28"/>
        </w:rPr>
        <w:t xml:space="preserve">Для </w:t>
      </w:r>
      <w:proofErr w:type="spellStart"/>
      <w:r w:rsidRPr="00E02F48">
        <w:rPr>
          <w:sz w:val="28"/>
          <w:szCs w:val="28"/>
        </w:rPr>
        <w:t>визначення</w:t>
      </w:r>
      <w:proofErr w:type="spellEnd"/>
      <w:r w:rsidRPr="00E02F48">
        <w:rPr>
          <w:sz w:val="28"/>
          <w:szCs w:val="28"/>
        </w:rPr>
        <w:t xml:space="preserve"> </w:t>
      </w:r>
      <w:proofErr w:type="spellStart"/>
      <w:r w:rsidRPr="00E02F48">
        <w:rPr>
          <w:sz w:val="28"/>
          <w:szCs w:val="28"/>
        </w:rPr>
        <w:t>вмісту</w:t>
      </w:r>
      <w:proofErr w:type="spellEnd"/>
      <w:r w:rsidRPr="00E02F48">
        <w:rPr>
          <w:sz w:val="28"/>
          <w:szCs w:val="28"/>
        </w:rPr>
        <w:t xml:space="preserve"> </w:t>
      </w:r>
      <w:proofErr w:type="spellStart"/>
      <w:r w:rsidRPr="00E02F48">
        <w:rPr>
          <w:spacing w:val="1"/>
          <w:sz w:val="28"/>
          <w:szCs w:val="28"/>
        </w:rPr>
        <w:t>бактерій</w:t>
      </w:r>
      <w:proofErr w:type="spellEnd"/>
      <w:r w:rsidRPr="00E02F48">
        <w:rPr>
          <w:spacing w:val="1"/>
          <w:sz w:val="28"/>
          <w:szCs w:val="28"/>
        </w:rPr>
        <w:t xml:space="preserve"> </w:t>
      </w:r>
      <w:proofErr w:type="spellStart"/>
      <w:r w:rsidRPr="00E02F48">
        <w:rPr>
          <w:spacing w:val="1"/>
          <w:sz w:val="28"/>
          <w:szCs w:val="28"/>
        </w:rPr>
        <w:t>групи</w:t>
      </w:r>
      <w:proofErr w:type="spellEnd"/>
      <w:r w:rsidRPr="00E02F48">
        <w:rPr>
          <w:spacing w:val="1"/>
          <w:sz w:val="28"/>
          <w:szCs w:val="28"/>
        </w:rPr>
        <w:t xml:space="preserve"> </w:t>
      </w:r>
      <w:proofErr w:type="spellStart"/>
      <w:r w:rsidRPr="00E02F48">
        <w:rPr>
          <w:spacing w:val="1"/>
          <w:sz w:val="28"/>
          <w:szCs w:val="28"/>
        </w:rPr>
        <w:t>кишкової</w:t>
      </w:r>
      <w:proofErr w:type="spellEnd"/>
      <w:r w:rsidRPr="00E02F48">
        <w:rPr>
          <w:spacing w:val="1"/>
          <w:sz w:val="28"/>
          <w:szCs w:val="28"/>
        </w:rPr>
        <w:t xml:space="preserve"> </w:t>
      </w:r>
      <w:proofErr w:type="spellStart"/>
      <w:r w:rsidRPr="00E02F48">
        <w:rPr>
          <w:spacing w:val="1"/>
          <w:sz w:val="28"/>
          <w:szCs w:val="28"/>
        </w:rPr>
        <w:t>палички</w:t>
      </w:r>
      <w:proofErr w:type="spellEnd"/>
      <w:r w:rsidRPr="00E02F48">
        <w:rPr>
          <w:sz w:val="28"/>
          <w:szCs w:val="28"/>
        </w:rPr>
        <w:t xml:space="preserve"> </w:t>
      </w:r>
      <w:proofErr w:type="spellStart"/>
      <w:r w:rsidRPr="00E02F48">
        <w:rPr>
          <w:sz w:val="28"/>
          <w:szCs w:val="28"/>
        </w:rPr>
        <w:t>користуються</w:t>
      </w:r>
      <w:proofErr w:type="spellEnd"/>
      <w:r w:rsidRPr="00E02F48">
        <w:rPr>
          <w:sz w:val="28"/>
          <w:szCs w:val="28"/>
        </w:rPr>
        <w:t xml:space="preserve"> </w:t>
      </w:r>
      <w:r w:rsidRPr="00E02F48">
        <w:rPr>
          <w:sz w:val="28"/>
          <w:szCs w:val="28"/>
          <w:lang w:val="uk-UA"/>
        </w:rPr>
        <w:t>різними середовищами, наприклад:</w:t>
      </w:r>
    </w:p>
    <w:p w:rsidR="00417678" w:rsidRPr="00E02F48" w:rsidRDefault="00417678" w:rsidP="00417678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num" w:pos="360"/>
          <w:tab w:val="left" w:pos="724"/>
        </w:tabs>
        <w:autoSpaceDE w:val="0"/>
        <w:autoSpaceDN w:val="0"/>
        <w:adjustRightInd w:val="0"/>
        <w:spacing w:before="7" w:line="324" w:lineRule="exact"/>
        <w:ind w:left="360" w:hanging="360"/>
        <w:rPr>
          <w:sz w:val="28"/>
          <w:szCs w:val="28"/>
        </w:rPr>
      </w:pPr>
      <w:r w:rsidRPr="00E02F48">
        <w:rPr>
          <w:sz w:val="28"/>
          <w:szCs w:val="28"/>
          <w:lang w:val="uk-UA"/>
        </w:rPr>
        <w:t xml:space="preserve">середовище </w:t>
      </w:r>
      <w:proofErr w:type="spellStart"/>
      <w:r w:rsidRPr="00E02F48">
        <w:rPr>
          <w:sz w:val="28"/>
          <w:szCs w:val="28"/>
          <w:lang w:val="uk-UA"/>
        </w:rPr>
        <w:t>Ендо</w:t>
      </w:r>
      <w:proofErr w:type="spellEnd"/>
      <w:r w:rsidRPr="00E02F48">
        <w:rPr>
          <w:sz w:val="28"/>
          <w:szCs w:val="28"/>
          <w:lang w:val="uk-UA"/>
        </w:rPr>
        <w:t xml:space="preserve"> (червоні колонії з металевим блиском</w:t>
      </w:r>
      <w:r w:rsidRPr="00E02F48">
        <w:rPr>
          <w:sz w:val="28"/>
          <w:szCs w:val="28"/>
        </w:rPr>
        <w:t>)</w:t>
      </w:r>
      <w:r w:rsidRPr="00E02F48">
        <w:rPr>
          <w:sz w:val="28"/>
          <w:szCs w:val="28"/>
          <w:lang w:val="uk-UA"/>
        </w:rPr>
        <w:t>;</w:t>
      </w:r>
    </w:p>
    <w:p w:rsidR="00417678" w:rsidRPr="00E02F48" w:rsidRDefault="00417678" w:rsidP="00417678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num" w:pos="360"/>
          <w:tab w:val="left" w:pos="724"/>
        </w:tabs>
        <w:autoSpaceDE w:val="0"/>
        <w:autoSpaceDN w:val="0"/>
        <w:adjustRightInd w:val="0"/>
        <w:spacing w:before="4" w:line="324" w:lineRule="exact"/>
        <w:ind w:left="360" w:hanging="360"/>
        <w:rPr>
          <w:sz w:val="28"/>
          <w:szCs w:val="28"/>
          <w:lang w:val="uk-UA"/>
        </w:rPr>
      </w:pPr>
      <w:r w:rsidRPr="00E02F48">
        <w:rPr>
          <w:spacing w:val="1"/>
          <w:sz w:val="28"/>
          <w:szCs w:val="28"/>
          <w:lang w:val="uk-UA"/>
        </w:rPr>
        <w:t xml:space="preserve">середовище </w:t>
      </w:r>
      <w:proofErr w:type="spellStart"/>
      <w:r w:rsidRPr="00E02F48">
        <w:rPr>
          <w:spacing w:val="1"/>
          <w:sz w:val="28"/>
          <w:szCs w:val="28"/>
          <w:lang w:val="uk-UA"/>
        </w:rPr>
        <w:t>Кода</w:t>
      </w:r>
      <w:proofErr w:type="spellEnd"/>
      <w:r w:rsidRPr="00E02F48">
        <w:rPr>
          <w:spacing w:val="1"/>
          <w:sz w:val="28"/>
          <w:szCs w:val="28"/>
          <w:lang w:val="uk-UA"/>
        </w:rPr>
        <w:t xml:space="preserve"> (зміна забарвлення з зеленого на жовтий);</w:t>
      </w:r>
    </w:p>
    <w:p w:rsidR="00417678" w:rsidRPr="00E02F48" w:rsidRDefault="00417678" w:rsidP="00417678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num" w:pos="360"/>
          <w:tab w:val="left" w:pos="724"/>
        </w:tabs>
        <w:autoSpaceDE w:val="0"/>
        <w:autoSpaceDN w:val="0"/>
        <w:adjustRightInd w:val="0"/>
        <w:spacing w:line="324" w:lineRule="exact"/>
        <w:ind w:left="360" w:hanging="360"/>
        <w:rPr>
          <w:sz w:val="28"/>
          <w:szCs w:val="28"/>
          <w:lang w:val="uk-UA"/>
        </w:rPr>
      </w:pPr>
      <w:r w:rsidRPr="00E02F48">
        <w:rPr>
          <w:spacing w:val="1"/>
          <w:sz w:val="28"/>
          <w:szCs w:val="28"/>
          <w:lang w:val="uk-UA"/>
        </w:rPr>
        <w:t xml:space="preserve">середовище </w:t>
      </w:r>
      <w:proofErr w:type="spellStart"/>
      <w:r w:rsidRPr="00E02F48">
        <w:rPr>
          <w:spacing w:val="1"/>
          <w:sz w:val="28"/>
          <w:szCs w:val="28"/>
          <w:lang w:val="uk-UA"/>
        </w:rPr>
        <w:t>Кесслера</w:t>
      </w:r>
      <w:proofErr w:type="spellEnd"/>
      <w:r w:rsidRPr="00E02F48">
        <w:rPr>
          <w:spacing w:val="1"/>
          <w:sz w:val="28"/>
          <w:szCs w:val="28"/>
          <w:lang w:val="uk-UA"/>
        </w:rPr>
        <w:t xml:space="preserve"> (газоутворення, помутніння, за допомогою поплавка);</w:t>
      </w:r>
    </w:p>
    <w:p w:rsidR="00417678" w:rsidRPr="00E02F48" w:rsidRDefault="00417678" w:rsidP="00417678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num" w:pos="360"/>
          <w:tab w:val="left" w:pos="724"/>
        </w:tabs>
        <w:autoSpaceDE w:val="0"/>
        <w:autoSpaceDN w:val="0"/>
        <w:adjustRightInd w:val="0"/>
        <w:spacing w:line="324" w:lineRule="exact"/>
        <w:ind w:left="360" w:hanging="360"/>
        <w:rPr>
          <w:sz w:val="28"/>
          <w:szCs w:val="28"/>
          <w:lang w:val="uk-UA"/>
        </w:rPr>
      </w:pPr>
      <w:r w:rsidRPr="00E02F48">
        <w:rPr>
          <w:spacing w:val="2"/>
          <w:sz w:val="28"/>
          <w:szCs w:val="28"/>
          <w:lang w:val="uk-UA"/>
        </w:rPr>
        <w:t xml:space="preserve">середовище </w:t>
      </w:r>
      <w:proofErr w:type="spellStart"/>
      <w:r w:rsidRPr="00E02F48">
        <w:rPr>
          <w:spacing w:val="2"/>
          <w:sz w:val="28"/>
          <w:szCs w:val="28"/>
          <w:lang w:val="uk-UA"/>
        </w:rPr>
        <w:t>Хейфеца</w:t>
      </w:r>
      <w:proofErr w:type="spellEnd"/>
      <w:r w:rsidRPr="00E02F48">
        <w:rPr>
          <w:spacing w:val="2"/>
          <w:sz w:val="28"/>
          <w:szCs w:val="28"/>
          <w:lang w:val="uk-UA"/>
        </w:rPr>
        <w:t xml:space="preserve"> (малинове забарвлення переходить у зелене з </w:t>
      </w:r>
      <w:r w:rsidRPr="00E02F48">
        <w:rPr>
          <w:spacing w:val="-2"/>
          <w:sz w:val="28"/>
          <w:szCs w:val="28"/>
          <w:lang w:val="uk-UA"/>
        </w:rPr>
        <w:t>помутнінням).</w:t>
      </w:r>
    </w:p>
    <w:p w:rsidR="00417678" w:rsidRPr="00E02F48" w:rsidRDefault="00417678" w:rsidP="00417678">
      <w:pPr>
        <w:shd w:val="clear" w:color="auto" w:fill="FFFFFF"/>
        <w:ind w:firstLine="720"/>
        <w:jc w:val="both"/>
        <w:rPr>
          <w:i/>
          <w:iCs/>
          <w:u w:val="single"/>
          <w:lang w:val="uk-UA"/>
        </w:rPr>
      </w:pPr>
      <w:r w:rsidRPr="00E02F48">
        <w:rPr>
          <w:i/>
          <w:iCs/>
          <w:spacing w:val="1"/>
          <w:sz w:val="28"/>
          <w:szCs w:val="28"/>
          <w:u w:val="single"/>
          <w:lang w:val="uk-UA"/>
        </w:rPr>
        <w:t>Посів на середовище ЕНДО.</w:t>
      </w:r>
      <w:r w:rsidRPr="00E02F48">
        <w:rPr>
          <w:iCs/>
          <w:spacing w:val="1"/>
          <w:sz w:val="28"/>
          <w:szCs w:val="28"/>
          <w:lang w:val="uk-UA"/>
        </w:rPr>
        <w:t xml:space="preserve"> </w:t>
      </w:r>
      <w:r w:rsidRPr="00E02F48">
        <w:rPr>
          <w:sz w:val="28"/>
          <w:szCs w:val="28"/>
          <w:lang w:val="uk-UA"/>
        </w:rPr>
        <w:t xml:space="preserve">Посів роблять у чашках Петрі з середовищем ЕНДО. Піпеткою вносять </w:t>
      </w:r>
      <w:r w:rsidRPr="00E02F48">
        <w:rPr>
          <w:spacing w:val="-1"/>
          <w:sz w:val="28"/>
          <w:szCs w:val="28"/>
          <w:lang w:val="uk-UA"/>
        </w:rPr>
        <w:t xml:space="preserve">0,1 мл змиву (у розведенні 1:100) </w:t>
      </w:r>
      <w:r w:rsidRPr="00E02F48">
        <w:rPr>
          <w:sz w:val="28"/>
          <w:szCs w:val="28"/>
          <w:lang w:val="uk-UA"/>
        </w:rPr>
        <w:t xml:space="preserve">і легкими рухами рівномірно розподіляють шпателем його по всій поверхні середовища. Для того щоб отримати ізольовані колонії, необхідно внесену краплю розподіляти по поверхні середовища у декількох чашках, </w:t>
      </w:r>
      <w:proofErr w:type="spellStart"/>
      <w:r w:rsidRPr="00E02F48">
        <w:rPr>
          <w:sz w:val="28"/>
          <w:szCs w:val="28"/>
          <w:lang w:val="uk-UA"/>
        </w:rPr>
        <w:t>переносячи</w:t>
      </w:r>
      <w:proofErr w:type="spellEnd"/>
      <w:r w:rsidRPr="00E02F48">
        <w:rPr>
          <w:sz w:val="28"/>
          <w:szCs w:val="28"/>
          <w:lang w:val="uk-UA"/>
        </w:rPr>
        <w:t xml:space="preserve"> шпатель із першої в другу, </w:t>
      </w:r>
      <w:r w:rsidRPr="00E02F48">
        <w:rPr>
          <w:sz w:val="28"/>
          <w:szCs w:val="28"/>
          <w:lang w:val="uk-UA"/>
        </w:rPr>
        <w:lastRenderedPageBreak/>
        <w:t xml:space="preserve">із другої в третю і </w:t>
      </w:r>
      <w:proofErr w:type="spellStart"/>
      <w:r w:rsidRPr="00E02F48">
        <w:rPr>
          <w:sz w:val="28"/>
          <w:szCs w:val="28"/>
          <w:lang w:val="uk-UA"/>
        </w:rPr>
        <w:t>т.д</w:t>
      </w:r>
      <w:proofErr w:type="spellEnd"/>
      <w:r w:rsidRPr="00E02F48">
        <w:rPr>
          <w:sz w:val="28"/>
          <w:szCs w:val="28"/>
          <w:lang w:val="uk-UA"/>
        </w:rPr>
        <w:t xml:space="preserve">. Кришку чашки під час посіву відкривають в бік полум’я спиртівки. По закінченні посіву шпатель </w:t>
      </w:r>
      <w:proofErr w:type="spellStart"/>
      <w:r w:rsidRPr="00E02F48">
        <w:rPr>
          <w:sz w:val="28"/>
          <w:szCs w:val="28"/>
          <w:lang w:val="uk-UA"/>
        </w:rPr>
        <w:t>фламбують</w:t>
      </w:r>
      <w:proofErr w:type="spellEnd"/>
      <w:r w:rsidRPr="00E02F48">
        <w:rPr>
          <w:sz w:val="28"/>
          <w:szCs w:val="28"/>
          <w:lang w:val="uk-UA"/>
        </w:rPr>
        <w:t xml:space="preserve"> і ставлять у штатив. Чашки перевертають вверх дном і ставлять у термостат при температурі 37°С на 24 год. </w:t>
      </w:r>
    </w:p>
    <w:p w:rsidR="00417678" w:rsidRPr="00E02F48" w:rsidRDefault="00417678" w:rsidP="00417678">
      <w:pPr>
        <w:shd w:val="clear" w:color="auto" w:fill="FFFFFF"/>
        <w:ind w:firstLine="720"/>
        <w:jc w:val="both"/>
        <w:rPr>
          <w:lang w:val="uk-UA"/>
        </w:rPr>
      </w:pPr>
      <w:r w:rsidRPr="00E02F48">
        <w:rPr>
          <w:spacing w:val="1"/>
          <w:sz w:val="28"/>
          <w:szCs w:val="28"/>
          <w:lang w:val="uk-UA"/>
        </w:rPr>
        <w:t xml:space="preserve">Кишкова паличка утворює темно-червоні колонії з металевим блиском. </w:t>
      </w:r>
      <w:r w:rsidRPr="00E02F48">
        <w:rPr>
          <w:sz w:val="28"/>
          <w:szCs w:val="28"/>
          <w:lang w:val="uk-UA"/>
        </w:rPr>
        <w:t xml:space="preserve">Для прискорення виявлення бактерій групи кишкової палички використовують середовище </w:t>
      </w:r>
      <w:proofErr w:type="spellStart"/>
      <w:r w:rsidRPr="00E02F48">
        <w:rPr>
          <w:sz w:val="28"/>
          <w:szCs w:val="28"/>
          <w:lang w:val="uk-UA"/>
        </w:rPr>
        <w:t>Кода</w:t>
      </w:r>
      <w:proofErr w:type="spellEnd"/>
      <w:r w:rsidRPr="00E02F48">
        <w:rPr>
          <w:sz w:val="28"/>
          <w:szCs w:val="28"/>
          <w:lang w:val="uk-UA"/>
        </w:rPr>
        <w:t>.</w:t>
      </w:r>
    </w:p>
    <w:p w:rsidR="00417678" w:rsidRPr="00E02F48" w:rsidRDefault="00417678" w:rsidP="00417678">
      <w:pPr>
        <w:shd w:val="clear" w:color="auto" w:fill="FFFFFF"/>
        <w:ind w:firstLine="720"/>
        <w:jc w:val="both"/>
        <w:rPr>
          <w:i/>
          <w:iCs/>
          <w:u w:val="single"/>
          <w:lang w:val="uk-UA"/>
        </w:rPr>
      </w:pPr>
      <w:r w:rsidRPr="00E02F48">
        <w:rPr>
          <w:i/>
          <w:iCs/>
          <w:spacing w:val="1"/>
          <w:sz w:val="28"/>
          <w:szCs w:val="28"/>
          <w:u w:val="single"/>
          <w:lang w:val="uk-UA"/>
        </w:rPr>
        <w:t xml:space="preserve">Посів на </w:t>
      </w:r>
      <w:r w:rsidRPr="00E02F48">
        <w:rPr>
          <w:i/>
          <w:iCs/>
          <w:spacing w:val="2"/>
          <w:sz w:val="28"/>
          <w:szCs w:val="28"/>
          <w:u w:val="single"/>
          <w:lang w:val="uk-UA"/>
        </w:rPr>
        <w:t xml:space="preserve">середовище </w:t>
      </w:r>
      <w:proofErr w:type="spellStart"/>
      <w:r w:rsidRPr="00E02F48">
        <w:rPr>
          <w:i/>
          <w:iCs/>
          <w:spacing w:val="2"/>
          <w:sz w:val="28"/>
          <w:szCs w:val="28"/>
          <w:u w:val="single"/>
          <w:lang w:val="uk-UA"/>
        </w:rPr>
        <w:t>Кода</w:t>
      </w:r>
      <w:proofErr w:type="spellEnd"/>
      <w:r w:rsidRPr="00E02F48">
        <w:rPr>
          <w:i/>
          <w:iCs/>
          <w:u w:val="single"/>
          <w:lang w:val="uk-UA"/>
        </w:rPr>
        <w:t>.</w:t>
      </w:r>
      <w:r w:rsidRPr="00E02F48">
        <w:rPr>
          <w:i/>
          <w:iCs/>
          <w:lang w:val="uk-UA"/>
        </w:rPr>
        <w:t xml:space="preserve"> </w:t>
      </w:r>
    </w:p>
    <w:p w:rsidR="00417678" w:rsidRPr="00E02F48" w:rsidRDefault="00417678" w:rsidP="00417678">
      <w:pPr>
        <w:shd w:val="clear" w:color="auto" w:fill="FFFFFF"/>
        <w:spacing w:line="324" w:lineRule="exact"/>
        <w:ind w:firstLine="720"/>
        <w:jc w:val="both"/>
        <w:rPr>
          <w:lang w:val="uk-UA"/>
        </w:rPr>
      </w:pPr>
      <w:r w:rsidRPr="00E02F48">
        <w:rPr>
          <w:spacing w:val="1"/>
          <w:sz w:val="28"/>
          <w:szCs w:val="28"/>
          <w:lang w:val="uk-UA"/>
        </w:rPr>
        <w:t xml:space="preserve">Для цього в стерильну ч. Петрі вносять 1 мл змиву і заливають 5 мл поживного </w:t>
      </w:r>
      <w:r w:rsidRPr="00E02F48">
        <w:rPr>
          <w:spacing w:val="8"/>
          <w:sz w:val="28"/>
          <w:szCs w:val="28"/>
          <w:lang w:val="uk-UA"/>
        </w:rPr>
        <w:t xml:space="preserve">середовища. </w:t>
      </w:r>
      <w:r w:rsidRPr="00E02F48">
        <w:rPr>
          <w:sz w:val="28"/>
          <w:szCs w:val="28"/>
          <w:lang w:val="uk-UA"/>
        </w:rPr>
        <w:t xml:space="preserve">Чашки перевертають вверх дном і ставлять у термостат при температурі 37°С на 24 год. </w:t>
      </w:r>
      <w:r w:rsidRPr="00E02F48">
        <w:rPr>
          <w:spacing w:val="8"/>
          <w:sz w:val="28"/>
          <w:szCs w:val="28"/>
          <w:lang w:val="uk-UA"/>
        </w:rPr>
        <w:t xml:space="preserve">Зміна кольору середовища з зеленого на жовтий свідчить про </w:t>
      </w:r>
      <w:r w:rsidRPr="00E02F48">
        <w:rPr>
          <w:spacing w:val="-4"/>
          <w:sz w:val="28"/>
          <w:szCs w:val="28"/>
          <w:lang w:val="uk-UA"/>
        </w:rPr>
        <w:t xml:space="preserve">наявність </w:t>
      </w:r>
      <w:r w:rsidRPr="00E02F48">
        <w:rPr>
          <w:sz w:val="28"/>
          <w:szCs w:val="28"/>
          <w:lang w:val="uk-UA"/>
        </w:rPr>
        <w:t xml:space="preserve">бактерій групи кишкової палички </w:t>
      </w:r>
      <w:r w:rsidRPr="00E02F48">
        <w:rPr>
          <w:spacing w:val="-4"/>
          <w:sz w:val="28"/>
          <w:szCs w:val="28"/>
          <w:lang w:val="uk-UA"/>
        </w:rPr>
        <w:t>.</w:t>
      </w:r>
    </w:p>
    <w:p w:rsidR="00417678" w:rsidRPr="00E02F48" w:rsidRDefault="00417678" w:rsidP="00417678">
      <w:pPr>
        <w:ind w:left="360"/>
        <w:jc w:val="center"/>
        <w:rPr>
          <w:b/>
          <w:bCs/>
          <w:i/>
          <w:iCs/>
          <w:sz w:val="28"/>
          <w:lang w:val="uk-UA"/>
        </w:rPr>
      </w:pPr>
    </w:p>
    <w:p w:rsidR="00417678" w:rsidRPr="00E02F48" w:rsidRDefault="00417678" w:rsidP="00417678">
      <w:pPr>
        <w:ind w:firstLine="641"/>
        <w:rPr>
          <w:b/>
          <w:bCs/>
          <w:i/>
          <w:iCs/>
          <w:color w:val="FF9900"/>
          <w:sz w:val="28"/>
          <w:lang w:val="uk-UA"/>
        </w:rPr>
      </w:pPr>
      <w:r w:rsidRPr="00E02F48">
        <w:rPr>
          <w:b/>
          <w:bCs/>
          <w:i/>
          <w:iCs/>
          <w:color w:val="FF9900"/>
          <w:sz w:val="28"/>
          <w:lang w:val="uk-UA"/>
        </w:rPr>
        <w:t>Завдання 5. Провести облік результатів</w:t>
      </w:r>
    </w:p>
    <w:p w:rsidR="00417678" w:rsidRPr="00E02F48" w:rsidRDefault="00417678" w:rsidP="00417678">
      <w:pPr>
        <w:pStyle w:val="a5"/>
        <w:spacing w:after="0"/>
        <w:ind w:left="0" w:firstLine="641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 xml:space="preserve">Підраховують кількість колоній </w:t>
      </w:r>
      <w:proofErr w:type="spellStart"/>
      <w:r w:rsidRPr="00E02F48">
        <w:rPr>
          <w:sz w:val="28"/>
          <w:szCs w:val="28"/>
          <w:lang w:val="uk-UA"/>
        </w:rPr>
        <w:t>мезофільних</w:t>
      </w:r>
      <w:proofErr w:type="spellEnd"/>
      <w:r w:rsidRPr="00E02F48">
        <w:rPr>
          <w:sz w:val="28"/>
          <w:szCs w:val="28"/>
          <w:lang w:val="uk-UA"/>
        </w:rPr>
        <w:t xml:space="preserve"> аеробних та факультативно-анаеробних мікроорганізмів, що виросли в чашках і знаходять середньоарифметичне. </w:t>
      </w:r>
    </w:p>
    <w:p w:rsidR="00417678" w:rsidRPr="00E02F48" w:rsidRDefault="00417678" w:rsidP="00417678">
      <w:pPr>
        <w:pStyle w:val="a5"/>
        <w:spacing w:after="0"/>
        <w:ind w:left="0" w:firstLine="641"/>
        <w:jc w:val="both"/>
        <w:rPr>
          <w:sz w:val="28"/>
          <w:szCs w:val="28"/>
          <w:lang w:val="uk-UA"/>
        </w:rPr>
      </w:pPr>
      <w:r w:rsidRPr="00E02F48">
        <w:rPr>
          <w:sz w:val="28"/>
          <w:szCs w:val="28"/>
          <w:lang w:val="uk-UA"/>
        </w:rPr>
        <w:t>Виявлення бактерій групи кишкової палички в змивах вказує на незадовільний санітарний стан. Необхідно розробити заходи по покращенню санітарного стану об’єктів дослідження.</w:t>
      </w:r>
    </w:p>
    <w:p w:rsidR="00417678" w:rsidRPr="00E02F48" w:rsidRDefault="00417678" w:rsidP="00417678">
      <w:pPr>
        <w:pStyle w:val="a5"/>
        <w:spacing w:after="0"/>
        <w:ind w:left="0" w:firstLine="641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417678" w:rsidRPr="00E02F48" w:rsidRDefault="00417678" w:rsidP="00417678">
      <w:pPr>
        <w:pStyle w:val="a5"/>
        <w:spacing w:after="0"/>
        <w:ind w:left="0" w:firstLine="641"/>
        <w:jc w:val="center"/>
        <w:rPr>
          <w:b/>
          <w:bCs/>
          <w:i/>
          <w:iCs/>
          <w:sz w:val="28"/>
          <w:szCs w:val="28"/>
          <w:lang w:val="uk-UA"/>
        </w:rPr>
      </w:pPr>
      <w:r w:rsidRPr="00E02F48">
        <w:rPr>
          <w:b/>
          <w:bCs/>
          <w:i/>
          <w:iCs/>
          <w:sz w:val="28"/>
          <w:szCs w:val="28"/>
          <w:lang w:val="uk-UA"/>
        </w:rPr>
        <w:t xml:space="preserve">Мікробіологічні показники санітарного стану </w:t>
      </w:r>
      <w:proofErr w:type="spellStart"/>
      <w:r w:rsidRPr="00E02F48">
        <w:rPr>
          <w:b/>
          <w:bCs/>
          <w:i/>
          <w:iCs/>
          <w:sz w:val="28"/>
          <w:szCs w:val="28"/>
          <w:lang w:val="uk-UA"/>
        </w:rPr>
        <w:t>агропродовольчи</w:t>
      </w:r>
      <w:proofErr w:type="spellEnd"/>
      <w:r w:rsidRPr="00E02F48">
        <w:rPr>
          <w:b/>
          <w:bCs/>
          <w:i/>
          <w:iCs/>
          <w:sz w:val="28"/>
          <w:szCs w:val="28"/>
          <w:lang w:val="uk-UA"/>
        </w:rPr>
        <w:t xml:space="preserve"> об’єктів</w:t>
      </w:r>
    </w:p>
    <w:p w:rsidR="00417678" w:rsidRPr="00E02F48" w:rsidRDefault="00417678" w:rsidP="00417678">
      <w:pPr>
        <w:jc w:val="both"/>
        <w:rPr>
          <w:sz w:val="28"/>
          <w:lang w:val="uk-UA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42"/>
        <w:gridCol w:w="1799"/>
        <w:gridCol w:w="1620"/>
        <w:gridCol w:w="2480"/>
      </w:tblGrid>
      <w:tr w:rsidR="00417678" w:rsidRPr="00E02F48" w:rsidTr="0011371E">
        <w:trPr>
          <w:jc w:val="center"/>
        </w:trPr>
        <w:tc>
          <w:tcPr>
            <w:tcW w:w="720" w:type="dxa"/>
            <w:shd w:val="clear" w:color="auto" w:fill="CCFFCC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r w:rsidRPr="00E02F48">
              <w:rPr>
                <w:sz w:val="28"/>
                <w:szCs w:val="28"/>
              </w:rPr>
              <w:t xml:space="preserve">№ </w:t>
            </w:r>
          </w:p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r w:rsidRPr="00E02F48">
              <w:rPr>
                <w:sz w:val="28"/>
                <w:szCs w:val="28"/>
              </w:rPr>
              <w:t>п/п</w:t>
            </w:r>
          </w:p>
        </w:tc>
        <w:tc>
          <w:tcPr>
            <w:tcW w:w="2742" w:type="dxa"/>
            <w:shd w:val="clear" w:color="auto" w:fill="CCFFCC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proofErr w:type="spellStart"/>
            <w:r w:rsidRPr="00E02F48">
              <w:rPr>
                <w:sz w:val="28"/>
                <w:szCs w:val="28"/>
              </w:rPr>
              <w:t>Об’єкт</w:t>
            </w:r>
            <w:proofErr w:type="spellEnd"/>
          </w:p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proofErr w:type="spellStart"/>
            <w:r w:rsidRPr="00E02F48">
              <w:rPr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1799" w:type="dxa"/>
            <w:shd w:val="clear" w:color="auto" w:fill="CCFFCC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proofErr w:type="spellStart"/>
            <w:r w:rsidRPr="00E02F48">
              <w:rPr>
                <w:bCs/>
                <w:iCs/>
                <w:sz w:val="28"/>
                <w:szCs w:val="28"/>
                <w:lang w:val="uk-UA"/>
              </w:rPr>
              <w:t>КМАФАнМ</w:t>
            </w:r>
            <w:proofErr w:type="spellEnd"/>
          </w:p>
        </w:tc>
        <w:tc>
          <w:tcPr>
            <w:tcW w:w="1620" w:type="dxa"/>
            <w:shd w:val="clear" w:color="auto" w:fill="CCFFCC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r w:rsidRPr="00E02F48">
              <w:rPr>
                <w:sz w:val="28"/>
                <w:szCs w:val="28"/>
              </w:rPr>
              <w:t>БГКП</w:t>
            </w:r>
          </w:p>
        </w:tc>
        <w:tc>
          <w:tcPr>
            <w:tcW w:w="2480" w:type="dxa"/>
            <w:shd w:val="clear" w:color="auto" w:fill="CCFFCC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proofErr w:type="spellStart"/>
            <w:r w:rsidRPr="00E02F48">
              <w:rPr>
                <w:sz w:val="28"/>
                <w:szCs w:val="28"/>
              </w:rPr>
              <w:t>Санітарний</w:t>
            </w:r>
            <w:proofErr w:type="spellEnd"/>
            <w:r w:rsidRPr="00E02F48">
              <w:rPr>
                <w:sz w:val="28"/>
                <w:szCs w:val="28"/>
              </w:rPr>
              <w:t xml:space="preserve"> стан</w:t>
            </w:r>
          </w:p>
        </w:tc>
      </w:tr>
      <w:tr w:rsidR="00417678" w:rsidRPr="00E02F48" w:rsidTr="0011371E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r w:rsidRPr="00E02F48">
              <w:rPr>
                <w:sz w:val="28"/>
                <w:szCs w:val="28"/>
              </w:rPr>
              <w:t>1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r w:rsidRPr="00E02F48">
              <w:rPr>
                <w:sz w:val="28"/>
                <w:szCs w:val="28"/>
              </w:rPr>
              <w:t>2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r w:rsidRPr="00E02F48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  <w:r w:rsidRPr="00E02F48">
              <w:rPr>
                <w:sz w:val="28"/>
                <w:szCs w:val="28"/>
              </w:rPr>
              <w:t>4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5</w:t>
            </w:r>
          </w:p>
        </w:tc>
      </w:tr>
      <w:tr w:rsidR="00417678" w:rsidRPr="00E02F48" w:rsidTr="0011371E">
        <w:trPr>
          <w:jc w:val="center"/>
        </w:trPr>
        <w:tc>
          <w:tcPr>
            <w:tcW w:w="720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42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поверхня робочих столів</w:t>
            </w:r>
          </w:p>
        </w:tc>
        <w:tc>
          <w:tcPr>
            <w:tcW w:w="1799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</w:p>
        </w:tc>
      </w:tr>
      <w:tr w:rsidR="00417678" w:rsidRPr="00E02F48" w:rsidTr="0011371E">
        <w:trPr>
          <w:jc w:val="center"/>
        </w:trPr>
        <w:tc>
          <w:tcPr>
            <w:tcW w:w="720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42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поверхня стін</w:t>
            </w:r>
          </w:p>
        </w:tc>
        <w:tc>
          <w:tcPr>
            <w:tcW w:w="1799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</w:p>
        </w:tc>
      </w:tr>
      <w:tr w:rsidR="00417678" w:rsidRPr="00E02F48" w:rsidTr="0011371E">
        <w:trPr>
          <w:jc w:val="center"/>
        </w:trPr>
        <w:tc>
          <w:tcPr>
            <w:tcW w:w="720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42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змиви з інвентарю</w:t>
            </w:r>
          </w:p>
        </w:tc>
        <w:tc>
          <w:tcPr>
            <w:tcW w:w="1799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</w:p>
        </w:tc>
      </w:tr>
      <w:tr w:rsidR="00417678" w:rsidRPr="00E02F48" w:rsidTr="0011371E">
        <w:trPr>
          <w:jc w:val="center"/>
        </w:trPr>
        <w:tc>
          <w:tcPr>
            <w:tcW w:w="720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42" w:type="dxa"/>
            <w:shd w:val="clear" w:color="auto" w:fill="FFFF99"/>
          </w:tcPr>
          <w:p w:rsidR="00417678" w:rsidRPr="00E02F48" w:rsidRDefault="00417678" w:rsidP="0011371E">
            <w:pPr>
              <w:pStyle w:val="a5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F48">
              <w:rPr>
                <w:sz w:val="28"/>
                <w:szCs w:val="28"/>
                <w:lang w:val="uk-UA"/>
              </w:rPr>
              <w:t>руки працівників</w:t>
            </w:r>
          </w:p>
        </w:tc>
        <w:tc>
          <w:tcPr>
            <w:tcW w:w="1799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FFFF99"/>
          </w:tcPr>
          <w:p w:rsidR="00417678" w:rsidRPr="00E02F48" w:rsidRDefault="00417678" w:rsidP="001137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7678" w:rsidRPr="00E02F48" w:rsidRDefault="00417678" w:rsidP="00417678">
      <w:pPr>
        <w:jc w:val="both"/>
        <w:rPr>
          <w:sz w:val="28"/>
          <w:szCs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  <w:r w:rsidRPr="00E02F48">
        <w:rPr>
          <w:sz w:val="28"/>
          <w:lang w:val="uk-UA"/>
        </w:rPr>
        <w:br w:type="page"/>
      </w:r>
      <w:r w:rsidRPr="00E02F48">
        <w:rPr>
          <w:sz w:val="28"/>
          <w:lang w:val="uk-UA"/>
        </w:rPr>
        <w:lastRenderedPageBreak/>
        <w:t>Замалюйте побачене:</w:t>
      </w: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  <w:r w:rsidRPr="00E02F48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257300" cy="1257300"/>
                <wp:effectExtent l="5715" t="11430" r="13335" b="7620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705E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387pt;margin-top:5.7pt;width:99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"/>
            </w:pict>
          </mc:Fallback>
        </mc:AlternateContent>
      </w:r>
      <w:r w:rsidRPr="00E02F48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72390</wp:posOffset>
                </wp:positionV>
                <wp:extent cx="1257300" cy="1257300"/>
                <wp:effectExtent l="5715" t="11430" r="13335" b="7620"/>
                <wp:wrapNone/>
                <wp:docPr id="3" name="Блок-схема: узе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EB5B" id="Блок-схема: узел 3" o:spid="_x0000_s1026" type="#_x0000_t120" style="position:absolute;margin-left:9pt;margin-top:5.7pt;width:9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"/>
            </w:pict>
          </mc:Fallback>
        </mc:AlternateContent>
      </w:r>
      <w:r w:rsidRPr="00E02F48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72390</wp:posOffset>
                </wp:positionV>
                <wp:extent cx="1257300" cy="1257300"/>
                <wp:effectExtent l="5715" t="11430" r="13335" b="7620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BB8B" id="Блок-схема: узел 2" o:spid="_x0000_s1026" type="#_x0000_t120" style="position:absolute;margin-left:135pt;margin-top:5.7pt;width:99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"/>
            </w:pict>
          </mc:Fallback>
        </mc:AlternateContent>
      </w:r>
      <w:r w:rsidRPr="00E02F48"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72390</wp:posOffset>
                </wp:positionV>
                <wp:extent cx="1257300" cy="1257300"/>
                <wp:effectExtent l="5715" t="11430" r="13335" b="7620"/>
                <wp:wrapNone/>
                <wp:docPr id="1" name="Блок-схема: узе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74553" id="Блок-схема: узел 1" o:spid="_x0000_s1026" type="#_x0000_t120" style="position:absolute;margin-left:261pt;margin-top:5.7pt;width:99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"/>
            </w:pict>
          </mc:Fallback>
        </mc:AlternateContent>
      </w: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</w:p>
    <w:p w:rsidR="00417678" w:rsidRPr="00E02F48" w:rsidRDefault="00417678" w:rsidP="00417678">
      <w:pPr>
        <w:ind w:firstLine="708"/>
        <w:jc w:val="both"/>
        <w:rPr>
          <w:sz w:val="28"/>
          <w:lang w:val="uk-UA"/>
        </w:rPr>
      </w:pPr>
    </w:p>
    <w:p w:rsidR="00417678" w:rsidRPr="00E02F48" w:rsidRDefault="00417678" w:rsidP="00417678">
      <w:pPr>
        <w:jc w:val="both"/>
        <w:rPr>
          <w:color w:val="0000FF"/>
          <w:sz w:val="28"/>
          <w:lang w:val="uk-UA"/>
        </w:rPr>
      </w:pPr>
    </w:p>
    <w:p w:rsidR="00417678" w:rsidRPr="00E02F48" w:rsidRDefault="00417678" w:rsidP="00417678">
      <w:pPr>
        <w:jc w:val="both"/>
        <w:rPr>
          <w:sz w:val="28"/>
          <w:lang w:val="uk-UA"/>
        </w:rPr>
      </w:pPr>
      <w:r w:rsidRPr="00E02F48">
        <w:rPr>
          <w:sz w:val="28"/>
          <w:lang w:val="uk-UA"/>
        </w:rPr>
        <w:t xml:space="preserve">         Змив зі столу           Змив з рук                Змив з підлоги          Змив зі стін</w:t>
      </w:r>
    </w:p>
    <w:p w:rsidR="00417678" w:rsidRPr="00E02F48" w:rsidRDefault="00417678" w:rsidP="00417678">
      <w:pPr>
        <w:jc w:val="both"/>
        <w:rPr>
          <w:color w:val="0000FF"/>
          <w:sz w:val="28"/>
          <w:lang w:val="uk-UA"/>
        </w:rPr>
      </w:pPr>
    </w:p>
    <w:p w:rsidR="00417678" w:rsidRPr="00E02F48" w:rsidRDefault="00417678" w:rsidP="00417678">
      <w:pPr>
        <w:pBdr>
          <w:bottom w:val="single" w:sz="12" w:space="1" w:color="auto"/>
        </w:pBdr>
        <w:jc w:val="both"/>
        <w:rPr>
          <w:sz w:val="28"/>
          <w:lang w:val="uk-UA"/>
        </w:rPr>
      </w:pPr>
      <w:r w:rsidRPr="00E02F48">
        <w:rPr>
          <w:b/>
          <w:i/>
          <w:color w:val="0000FF"/>
          <w:sz w:val="28"/>
          <w:lang w:val="uk-UA"/>
        </w:rPr>
        <w:t>Висновки:</w:t>
      </w:r>
      <w:r w:rsidRPr="00E02F48">
        <w:rPr>
          <w:sz w:val="28"/>
          <w:lang w:val="uk-UA"/>
        </w:rPr>
        <w:t>___________________________________________________________</w:t>
      </w:r>
    </w:p>
    <w:p w:rsidR="00417678" w:rsidRPr="00E02F48" w:rsidRDefault="00417678" w:rsidP="00417678">
      <w:pPr>
        <w:pBdr>
          <w:bottom w:val="single" w:sz="12" w:space="1" w:color="auto"/>
        </w:pBdr>
        <w:jc w:val="both"/>
        <w:rPr>
          <w:sz w:val="28"/>
          <w:lang w:val="uk-UA"/>
        </w:rPr>
      </w:pPr>
    </w:p>
    <w:p w:rsidR="00417678" w:rsidRPr="00E02F48" w:rsidRDefault="00417678" w:rsidP="00417678">
      <w:pPr>
        <w:pStyle w:val="a5"/>
        <w:ind w:left="0"/>
        <w:jc w:val="center"/>
        <w:rPr>
          <w:color w:val="FF0000"/>
          <w:sz w:val="28"/>
          <w:szCs w:val="28"/>
          <w:lang w:val="uk-UA"/>
        </w:rPr>
      </w:pPr>
    </w:p>
    <w:p w:rsidR="00417678" w:rsidRPr="00E02F48" w:rsidRDefault="00417678" w:rsidP="00417678">
      <w:pPr>
        <w:pStyle w:val="a5"/>
        <w:spacing w:after="0"/>
        <w:ind w:left="0"/>
        <w:jc w:val="center"/>
        <w:rPr>
          <w:b/>
          <w:i/>
          <w:color w:val="FF0000"/>
          <w:sz w:val="28"/>
          <w:szCs w:val="28"/>
          <w:lang w:val="uk-UA"/>
        </w:rPr>
      </w:pPr>
      <w:r w:rsidRPr="00E02F48">
        <w:rPr>
          <w:b/>
          <w:i/>
          <w:color w:val="FF0000"/>
          <w:sz w:val="28"/>
          <w:szCs w:val="28"/>
          <w:lang w:val="uk-UA"/>
        </w:rPr>
        <w:t>Після виконання лабораторного заняття студент повинен:</w:t>
      </w:r>
    </w:p>
    <w:p w:rsidR="00417678" w:rsidRPr="00E02F48" w:rsidRDefault="00417678" w:rsidP="00417678">
      <w:pPr>
        <w:tabs>
          <w:tab w:val="left" w:pos="0"/>
        </w:tabs>
        <w:jc w:val="center"/>
        <w:rPr>
          <w:i/>
          <w:color w:val="FF0000"/>
          <w:sz w:val="28"/>
          <w:szCs w:val="28"/>
          <w:lang w:val="uk-UA"/>
        </w:rPr>
      </w:pPr>
      <w:r w:rsidRPr="00E02F48">
        <w:rPr>
          <w:i/>
          <w:color w:val="FF0000"/>
          <w:sz w:val="28"/>
          <w:szCs w:val="28"/>
          <w:lang w:val="uk-UA"/>
        </w:rPr>
        <w:t>знати</w:t>
      </w:r>
    </w:p>
    <w:p w:rsidR="00417678" w:rsidRPr="00E02F48" w:rsidRDefault="00417678" w:rsidP="00417678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bCs/>
          <w:sz w:val="28"/>
          <w:lang w:val="uk-UA"/>
        </w:rPr>
        <w:t>методику взяття  змивів з обладнання, стін, рук працівників;</w:t>
      </w:r>
    </w:p>
    <w:p w:rsidR="00417678" w:rsidRPr="00E02F48" w:rsidRDefault="00417678" w:rsidP="00417678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>методику приготування живильних середовищ та проводити посів на них;</w:t>
      </w:r>
    </w:p>
    <w:p w:rsidR="00417678" w:rsidRPr="00E02F48" w:rsidRDefault="00417678" w:rsidP="00417678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 xml:space="preserve">методику визначення загальної кількості </w:t>
      </w:r>
      <w:proofErr w:type="spellStart"/>
      <w:r w:rsidRPr="00E02F48">
        <w:rPr>
          <w:sz w:val="28"/>
          <w:lang w:val="uk-UA"/>
        </w:rPr>
        <w:t>мезофільних</w:t>
      </w:r>
      <w:proofErr w:type="spellEnd"/>
      <w:r w:rsidRPr="00E02F48">
        <w:rPr>
          <w:sz w:val="28"/>
          <w:lang w:val="uk-UA"/>
        </w:rPr>
        <w:t xml:space="preserve">  аеробних та факультативно-анаеробних мікроорганізмів (</w:t>
      </w:r>
      <w:proofErr w:type="spellStart"/>
      <w:r w:rsidRPr="00E02F48">
        <w:rPr>
          <w:sz w:val="28"/>
          <w:lang w:val="uk-UA"/>
        </w:rPr>
        <w:t>КМАФАнМ</w:t>
      </w:r>
      <w:proofErr w:type="spellEnd"/>
      <w:r w:rsidRPr="00E02F48">
        <w:rPr>
          <w:sz w:val="28"/>
          <w:lang w:val="uk-UA"/>
        </w:rPr>
        <w:t>);</w:t>
      </w:r>
    </w:p>
    <w:p w:rsidR="00417678" w:rsidRPr="00E02F48" w:rsidRDefault="00417678" w:rsidP="00417678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>методи виявлення бактерії групи кишкової палички ( БГКП);</w:t>
      </w:r>
    </w:p>
    <w:p w:rsidR="00417678" w:rsidRPr="00E02F48" w:rsidRDefault="00417678" w:rsidP="00417678">
      <w:pPr>
        <w:tabs>
          <w:tab w:val="num" w:pos="360"/>
        </w:tabs>
        <w:ind w:left="360" w:hanging="360"/>
        <w:jc w:val="center"/>
        <w:rPr>
          <w:bCs/>
          <w:i/>
          <w:sz w:val="28"/>
          <w:lang w:val="uk-UA"/>
        </w:rPr>
      </w:pPr>
      <w:r w:rsidRPr="00E02F48">
        <w:rPr>
          <w:bCs/>
          <w:i/>
          <w:color w:val="FF0000"/>
          <w:sz w:val="28"/>
          <w:szCs w:val="28"/>
          <w:lang w:val="uk-UA"/>
        </w:rPr>
        <w:t>вміти</w:t>
      </w:r>
    </w:p>
    <w:p w:rsidR="00417678" w:rsidRPr="00E02F48" w:rsidRDefault="00417678" w:rsidP="00417678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bCs/>
          <w:sz w:val="28"/>
          <w:lang w:val="uk-UA"/>
        </w:rPr>
        <w:t>брати змиви з обладнання, стін, рук працівників;</w:t>
      </w:r>
    </w:p>
    <w:p w:rsidR="00417678" w:rsidRPr="00E02F48" w:rsidRDefault="00417678" w:rsidP="00417678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>готувати живильні середовища та проводити посів на них;</w:t>
      </w:r>
    </w:p>
    <w:p w:rsidR="00417678" w:rsidRPr="00E02F48" w:rsidRDefault="00417678" w:rsidP="00417678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 xml:space="preserve">визначити загальну кількість </w:t>
      </w:r>
      <w:proofErr w:type="spellStart"/>
      <w:r w:rsidRPr="00E02F48">
        <w:rPr>
          <w:sz w:val="28"/>
          <w:lang w:val="uk-UA"/>
        </w:rPr>
        <w:t>мезофільних</w:t>
      </w:r>
      <w:proofErr w:type="spellEnd"/>
      <w:r w:rsidRPr="00E02F48">
        <w:rPr>
          <w:sz w:val="28"/>
          <w:lang w:val="uk-UA"/>
        </w:rPr>
        <w:t xml:space="preserve">  аеробних та факультативно-анаеробних мікроорганізмів (</w:t>
      </w:r>
      <w:proofErr w:type="spellStart"/>
      <w:r w:rsidRPr="00E02F48">
        <w:rPr>
          <w:sz w:val="28"/>
          <w:lang w:val="uk-UA"/>
        </w:rPr>
        <w:t>КМАФАнМ</w:t>
      </w:r>
      <w:proofErr w:type="spellEnd"/>
      <w:r w:rsidRPr="00E02F48">
        <w:rPr>
          <w:sz w:val="28"/>
          <w:lang w:val="uk-UA"/>
        </w:rPr>
        <w:t>);</w:t>
      </w:r>
    </w:p>
    <w:p w:rsidR="00417678" w:rsidRPr="00E02F48" w:rsidRDefault="00417678" w:rsidP="00417678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sz w:val="28"/>
          <w:lang w:val="uk-UA"/>
        </w:rPr>
        <w:t>виявляти бактерії групи кишкової палички ( БГКП);</w:t>
      </w:r>
    </w:p>
    <w:p w:rsidR="00417678" w:rsidRPr="00E02F48" w:rsidRDefault="00417678" w:rsidP="00417678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jc w:val="both"/>
        <w:rPr>
          <w:bCs/>
          <w:sz w:val="28"/>
          <w:lang w:val="uk-UA"/>
        </w:rPr>
      </w:pPr>
      <w:r w:rsidRPr="00E02F48">
        <w:rPr>
          <w:bCs/>
          <w:sz w:val="28"/>
          <w:lang w:val="uk-UA"/>
        </w:rPr>
        <w:t>проводити облік результатів.</w:t>
      </w:r>
    </w:p>
    <w:p w:rsidR="00417678" w:rsidRPr="00E02F48" w:rsidRDefault="00417678" w:rsidP="00417678">
      <w:pPr>
        <w:jc w:val="center"/>
        <w:rPr>
          <w:color w:val="FF0000"/>
          <w:sz w:val="28"/>
          <w:szCs w:val="28"/>
          <w:lang w:val="uk-UA"/>
        </w:rPr>
      </w:pPr>
    </w:p>
    <w:p w:rsidR="00417678" w:rsidRPr="00E02F48" w:rsidRDefault="00417678" w:rsidP="00417678">
      <w:pPr>
        <w:ind w:firstLine="540"/>
        <w:jc w:val="both"/>
        <w:rPr>
          <w:sz w:val="28"/>
          <w:szCs w:val="28"/>
          <w:lang w:val="uk-UA"/>
        </w:rPr>
      </w:pPr>
      <w:r w:rsidRPr="00E02F48">
        <w:rPr>
          <w:b/>
          <w:bCs/>
          <w:i/>
          <w:color w:val="FF0000"/>
          <w:sz w:val="28"/>
          <w:szCs w:val="28"/>
          <w:lang w:val="uk-UA"/>
        </w:rPr>
        <w:t>Завдання додому:</w:t>
      </w:r>
      <w:r w:rsidRPr="00E02F48">
        <w:rPr>
          <w:sz w:val="28"/>
          <w:szCs w:val="28"/>
          <w:lang w:val="uk-UA"/>
        </w:rPr>
        <w:t xml:space="preserve"> тема «Харчові отруєння та їх профілактика»; конспект лекцій. </w:t>
      </w:r>
    </w:p>
    <w:p w:rsidR="00B73B22" w:rsidRPr="00E02F48" w:rsidRDefault="00B73B22" w:rsidP="00417678">
      <w:bookmarkStart w:id="0" w:name="_GoBack"/>
      <w:bookmarkEnd w:id="0"/>
    </w:p>
    <w:sectPr w:rsidR="00B73B22" w:rsidRPr="00E02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pt;height:11pt" o:bullet="t">
        <v:imagedata r:id="rId1" o:title="mso87E4"/>
      </v:shape>
    </w:pict>
  </w:numPicBullet>
  <w:abstractNum w:abstractNumId="0" w15:restartNumberingAfterBreak="0">
    <w:nsid w:val="021D4977"/>
    <w:multiLevelType w:val="hybridMultilevel"/>
    <w:tmpl w:val="39084D62"/>
    <w:lvl w:ilvl="0" w:tplc="6636C5DE">
      <w:start w:val="65535"/>
      <w:numFmt w:val="bullet"/>
      <w:lvlText w:val=""/>
      <w:lvlJc w:val="left"/>
      <w:pPr>
        <w:tabs>
          <w:tab w:val="num" w:pos="641"/>
        </w:tabs>
        <w:ind w:left="641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081E1A81"/>
    <w:multiLevelType w:val="hybridMultilevel"/>
    <w:tmpl w:val="DEDAFC28"/>
    <w:lvl w:ilvl="0" w:tplc="0419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8DF7E51"/>
    <w:multiLevelType w:val="hybridMultilevel"/>
    <w:tmpl w:val="858CF0B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81467"/>
    <w:multiLevelType w:val="hybridMultilevel"/>
    <w:tmpl w:val="E4ECE03C"/>
    <w:lvl w:ilvl="0" w:tplc="FAF63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C4BA6">
      <w:numFmt w:val="none"/>
      <w:lvlText w:val=""/>
      <w:lvlJc w:val="left"/>
      <w:pPr>
        <w:tabs>
          <w:tab w:val="num" w:pos="360"/>
        </w:tabs>
      </w:pPr>
    </w:lvl>
    <w:lvl w:ilvl="2" w:tplc="7EB8BF16">
      <w:numFmt w:val="none"/>
      <w:lvlText w:val=""/>
      <w:lvlJc w:val="left"/>
      <w:pPr>
        <w:tabs>
          <w:tab w:val="num" w:pos="360"/>
        </w:tabs>
      </w:pPr>
    </w:lvl>
    <w:lvl w:ilvl="3" w:tplc="2F4005AC">
      <w:numFmt w:val="none"/>
      <w:lvlText w:val=""/>
      <w:lvlJc w:val="left"/>
      <w:pPr>
        <w:tabs>
          <w:tab w:val="num" w:pos="360"/>
        </w:tabs>
      </w:pPr>
    </w:lvl>
    <w:lvl w:ilvl="4" w:tplc="10C4AA1C">
      <w:numFmt w:val="none"/>
      <w:lvlText w:val=""/>
      <w:lvlJc w:val="left"/>
      <w:pPr>
        <w:tabs>
          <w:tab w:val="num" w:pos="360"/>
        </w:tabs>
      </w:pPr>
    </w:lvl>
    <w:lvl w:ilvl="5" w:tplc="88BAE62A">
      <w:numFmt w:val="none"/>
      <w:lvlText w:val=""/>
      <w:lvlJc w:val="left"/>
      <w:pPr>
        <w:tabs>
          <w:tab w:val="num" w:pos="360"/>
        </w:tabs>
      </w:pPr>
    </w:lvl>
    <w:lvl w:ilvl="6" w:tplc="5BA40F1C">
      <w:numFmt w:val="none"/>
      <w:lvlText w:val=""/>
      <w:lvlJc w:val="left"/>
      <w:pPr>
        <w:tabs>
          <w:tab w:val="num" w:pos="360"/>
        </w:tabs>
      </w:pPr>
    </w:lvl>
    <w:lvl w:ilvl="7" w:tplc="F9A01236">
      <w:numFmt w:val="none"/>
      <w:lvlText w:val=""/>
      <w:lvlJc w:val="left"/>
      <w:pPr>
        <w:tabs>
          <w:tab w:val="num" w:pos="360"/>
        </w:tabs>
      </w:pPr>
    </w:lvl>
    <w:lvl w:ilvl="8" w:tplc="14A8E8E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79F49AB"/>
    <w:multiLevelType w:val="hybridMultilevel"/>
    <w:tmpl w:val="F2F2F32C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B7F45"/>
    <w:multiLevelType w:val="hybridMultilevel"/>
    <w:tmpl w:val="9D38070E"/>
    <w:lvl w:ilvl="0" w:tplc="6636C5DE">
      <w:start w:val="65535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2C6B"/>
    <w:multiLevelType w:val="hybridMultilevel"/>
    <w:tmpl w:val="A3964E8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11"/>
    <w:rsid w:val="00417678"/>
    <w:rsid w:val="00B73B22"/>
    <w:rsid w:val="00E02F48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E437C-C881-47EB-AD82-712DCF5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417678"/>
    <w:rPr>
      <w:spacing w:val="20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417678"/>
    <w:rPr>
      <w:spacing w:val="30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rsid w:val="00417678"/>
    <w:rPr>
      <w:spacing w:val="20"/>
      <w:sz w:val="25"/>
      <w:szCs w:val="25"/>
      <w:lang w:bidi="ar-SA"/>
    </w:rPr>
  </w:style>
  <w:style w:type="paragraph" w:styleId="a4">
    <w:name w:val="Body Text"/>
    <w:basedOn w:val="a"/>
    <w:link w:val="a3"/>
    <w:rsid w:val="00417678"/>
    <w:pPr>
      <w:shd w:val="clear" w:color="auto" w:fill="FFFFFF"/>
      <w:spacing w:after="180" w:line="350" w:lineRule="exact"/>
      <w:ind w:hanging="1760"/>
    </w:pPr>
    <w:rPr>
      <w:rFonts w:asciiTheme="minorHAnsi" w:eastAsiaTheme="minorHAnsi" w:hAnsiTheme="minorHAnsi" w:cstheme="minorBidi"/>
      <w:spacing w:val="20"/>
      <w:sz w:val="25"/>
      <w:szCs w:val="25"/>
      <w:lang w:val="uk-UA" w:eastAsia="en-US"/>
    </w:rPr>
  </w:style>
  <w:style w:type="character" w:customStyle="1" w:styleId="1">
    <w:name w:val="Основной текст Знак1"/>
    <w:basedOn w:val="a0"/>
    <w:uiPriority w:val="99"/>
    <w:semiHidden/>
    <w:rsid w:val="004176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">
    <w:name w:val="Основной текст (2)"/>
    <w:basedOn w:val="a"/>
    <w:link w:val="2"/>
    <w:rsid w:val="00417678"/>
    <w:pPr>
      <w:shd w:val="clear" w:color="auto" w:fill="FFFFFF"/>
      <w:spacing w:line="475" w:lineRule="exact"/>
      <w:jc w:val="center"/>
    </w:pPr>
    <w:rPr>
      <w:rFonts w:asciiTheme="minorHAnsi" w:eastAsiaTheme="minorHAnsi" w:hAnsiTheme="minorHAnsi" w:cstheme="minorBidi"/>
      <w:spacing w:val="30"/>
      <w:sz w:val="25"/>
      <w:szCs w:val="25"/>
      <w:lang w:val="uk-UA" w:eastAsia="en-US"/>
    </w:rPr>
  </w:style>
  <w:style w:type="character" w:customStyle="1" w:styleId="FontStyle13">
    <w:name w:val="Font Style13"/>
    <w:rsid w:val="00417678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4176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76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Стиль1"/>
    <w:basedOn w:val="a"/>
    <w:rsid w:val="00417678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7973</Words>
  <Characters>4545</Characters>
  <Application>Microsoft Office Word</Application>
  <DocSecurity>0</DocSecurity>
  <Lines>37</Lines>
  <Paragraphs>24</Paragraphs>
  <ScaleCrop>false</ScaleCrop>
  <Company>SPecialiST RePack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22233</dc:creator>
  <cp:keywords/>
  <dc:description/>
  <cp:lastModifiedBy>22233</cp:lastModifiedBy>
  <cp:revision>3</cp:revision>
  <dcterms:created xsi:type="dcterms:W3CDTF">2018-03-11T19:03:00Z</dcterms:created>
  <dcterms:modified xsi:type="dcterms:W3CDTF">2018-03-11T19:07:00Z</dcterms:modified>
</cp:coreProperties>
</file>